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F0" w:rsidRDefault="008139F0" w:rsidP="008139F0">
      <w:pPr>
        <w:spacing w:after="0" w:line="240" w:lineRule="auto"/>
        <w:ind w:left="5670" w:right="220"/>
        <w:rPr>
          <w:rFonts w:ascii="Times New Roman" w:eastAsia="Times New Roman" w:hAnsi="Times New Roman" w:cs="Times New Roman"/>
          <w:color w:val="403E42"/>
          <w:sz w:val="28"/>
          <w:szCs w:val="28"/>
          <w:lang w:eastAsia="ru-RU"/>
        </w:rPr>
      </w:pPr>
      <w:r w:rsidRPr="008139F0">
        <w:rPr>
          <w:rFonts w:ascii="Times New Roman" w:eastAsia="Times New Roman" w:hAnsi="Times New Roman" w:cs="Times New Roman"/>
          <w:color w:val="403E42"/>
          <w:sz w:val="28"/>
          <w:szCs w:val="28"/>
          <w:lang w:eastAsia="ru-RU"/>
        </w:rPr>
        <w:t>УТВЕРЖДЕНО</w:t>
      </w:r>
    </w:p>
    <w:p w:rsidR="008139F0" w:rsidRDefault="008139F0" w:rsidP="008139F0">
      <w:pPr>
        <w:spacing w:after="0" w:line="240" w:lineRule="auto"/>
        <w:ind w:left="5670" w:right="220"/>
        <w:rPr>
          <w:rFonts w:ascii="Times New Roman" w:eastAsia="Times New Roman" w:hAnsi="Times New Roman" w:cs="Times New Roman"/>
          <w:color w:val="3A3A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3E42"/>
          <w:sz w:val="28"/>
          <w:szCs w:val="28"/>
          <w:lang w:eastAsia="ru-RU"/>
        </w:rPr>
        <w:t xml:space="preserve">Постановление Президиума Совета Гродненского областного </w:t>
      </w:r>
      <w:r w:rsidRPr="008139F0">
        <w:rPr>
          <w:rFonts w:ascii="Times New Roman" w:eastAsia="Times New Roman" w:hAnsi="Times New Roman" w:cs="Times New Roman"/>
          <w:color w:val="3A3A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A3A3C"/>
          <w:sz w:val="28"/>
          <w:szCs w:val="28"/>
          <w:lang w:eastAsia="ru-RU"/>
        </w:rPr>
        <w:t xml:space="preserve">объединения </w:t>
      </w:r>
    </w:p>
    <w:p w:rsidR="008139F0" w:rsidRDefault="008139F0" w:rsidP="008139F0">
      <w:pPr>
        <w:spacing w:after="0" w:line="240" w:lineRule="auto"/>
        <w:ind w:left="5670" w:right="220"/>
        <w:rPr>
          <w:rFonts w:ascii="Times New Roman" w:eastAsia="Times New Roman" w:hAnsi="Times New Roman" w:cs="Times New Roman"/>
          <w:color w:val="3A3A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C"/>
          <w:sz w:val="28"/>
          <w:szCs w:val="28"/>
          <w:lang w:eastAsia="ru-RU"/>
        </w:rPr>
        <w:t>20мая 2015 года № 84</w:t>
      </w:r>
    </w:p>
    <w:p w:rsidR="008139F0" w:rsidRDefault="008139F0" w:rsidP="008139F0">
      <w:pPr>
        <w:spacing w:after="0" w:line="240" w:lineRule="auto"/>
        <w:ind w:left="5670" w:right="220"/>
        <w:rPr>
          <w:rFonts w:ascii="Times New Roman" w:eastAsia="Times New Roman" w:hAnsi="Times New Roman" w:cs="Times New Roman"/>
          <w:color w:val="3A3A3C"/>
          <w:sz w:val="28"/>
          <w:szCs w:val="28"/>
          <w:lang w:eastAsia="ru-RU"/>
        </w:rPr>
      </w:pPr>
    </w:p>
    <w:p w:rsidR="008139F0" w:rsidRPr="008139F0" w:rsidRDefault="008139F0" w:rsidP="00813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9F0" w:rsidRPr="000A21A1" w:rsidRDefault="008139F0" w:rsidP="00813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</w:pPr>
      <w:r w:rsidRPr="000A21A1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ПОЛОЖЕНИЕ</w:t>
      </w:r>
    </w:p>
    <w:p w:rsidR="008139F0" w:rsidRDefault="008139F0" w:rsidP="00813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139F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 Почётной грамоте </w:t>
      </w:r>
      <w:proofErr w:type="gramStart"/>
      <w:r w:rsidRPr="008139F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Гро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дненского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областного </w:t>
      </w:r>
    </w:p>
    <w:p w:rsidR="008139F0" w:rsidRDefault="008139F0" w:rsidP="00813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объединения профсоюзов</w:t>
      </w:r>
    </w:p>
    <w:p w:rsidR="008139F0" w:rsidRDefault="008139F0" w:rsidP="00813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9F0" w:rsidRPr="008139F0" w:rsidRDefault="008139F0" w:rsidP="00813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9F0" w:rsidRDefault="008139F0" w:rsidP="008139F0">
      <w:pPr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139F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Почётная грамота Гродненского областного объединения профсоюзов</w:t>
      </w:r>
      <w:r w:rsidRPr="0081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39F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учреждена для награждения профсоюзных организаций и их структурных</w:t>
      </w:r>
      <w:r w:rsidRPr="0081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39F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подразделений, профсоюзных работников и активистов, старейших членов</w:t>
      </w:r>
      <w:r w:rsidRPr="0081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39F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профсоюзов.</w:t>
      </w:r>
    </w:p>
    <w:p w:rsidR="008139F0" w:rsidRDefault="008139F0" w:rsidP="008139F0">
      <w:pPr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8139F0" w:rsidRPr="008139F0" w:rsidRDefault="008139F0" w:rsidP="00DB49B4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2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Почётной грамотой Гродненского областного объединения профсоюзов награждаются</w:t>
      </w:r>
    </w:p>
    <w:p w:rsidR="008139F0" w:rsidRPr="008139F0" w:rsidRDefault="008139F0" w:rsidP="008139F0">
      <w:pPr>
        <w:pStyle w:val="a3"/>
        <w:tabs>
          <w:tab w:val="left" w:pos="1017"/>
        </w:tabs>
        <w:spacing w:after="0" w:line="240" w:lineRule="auto"/>
        <w:ind w:left="90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9F0" w:rsidRPr="008139F0" w:rsidRDefault="008139F0" w:rsidP="008139F0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right="20" w:firstLine="786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8139F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профсоюзные организации, их структурные подразделения за</w:t>
      </w:r>
      <w:r w:rsidRPr="0081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39F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активное участие по созданию условий для производительного труда,</w:t>
      </w:r>
      <w:r w:rsidRPr="0081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39F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повышение эффективности производства, качества работы, успешное</w:t>
      </w:r>
      <w:r w:rsidRPr="0081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39F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выполнение социально-экономических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программ</w:t>
      </w:r>
      <w:r w:rsidRPr="008139F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</w:t>
      </w:r>
      <w:r w:rsidRPr="008139F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обеспечивающих</w:t>
      </w:r>
      <w:r w:rsidRPr="0081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39F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достойный уровень жизни людей;</w:t>
      </w:r>
    </w:p>
    <w:p w:rsidR="002A1FCD" w:rsidRDefault="008139F0" w:rsidP="002A1FCD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142" w:right="20"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профсоюзные работники за активную деятельность в профсоюзах по</w:t>
      </w:r>
      <w:r w:rsidRPr="002A1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защите трудовых прав и законных интересов членов профсоюзов и</w:t>
      </w:r>
      <w:r w:rsidRPr="002A1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проявленную инициативу в решении задач стоящих перед профсоюзами;</w:t>
      </w:r>
    </w:p>
    <w:p w:rsidR="002A1FCD" w:rsidRDefault="008139F0" w:rsidP="002A1FCD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142" w:right="20"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профсоюзные активисты, продолжительное время работающие на</w:t>
      </w:r>
      <w:r w:rsidRPr="002A1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общественных началах председателями профкомов, цеховых комитетов,</w:t>
      </w:r>
      <w:r w:rsidRPr="002A1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членами их комиссий, профгрупоргами, профорганизаторами, членами</w:t>
      </w:r>
      <w:r w:rsidRPr="002A1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коллегиальных органов профсоюзных организаций всех уровней - за</w:t>
      </w:r>
      <w:r w:rsidRPr="002A1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трудовые успехи и активное участие в работе профсоюзных организаций,</w:t>
      </w:r>
      <w:r w:rsidRPr="002A1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других общественных объединений, осуществляющих взаимодействия с</w:t>
      </w:r>
      <w:r w:rsidRPr="002A1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профсоюзами;</w:t>
      </w:r>
    </w:p>
    <w:p w:rsidR="002A1FCD" w:rsidRDefault="008139F0" w:rsidP="002A1FCD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142" w:right="20"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представителей органов государственной власти и управления,</w:t>
      </w:r>
      <w:r w:rsidRPr="002A1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руководителей предприятий и организаций за большой вклад в развитие</w:t>
      </w:r>
      <w:r w:rsidRPr="002A1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социального партнерства, совершенствование форм и методов</w:t>
      </w:r>
      <w:r w:rsidRPr="002A1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взаимодействия с профсоюзами;</w:t>
      </w:r>
    </w:p>
    <w:p w:rsidR="002A1FCD" w:rsidRPr="002A1FCD" w:rsidRDefault="008139F0" w:rsidP="002A1FCD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142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коллективы и работники учреждений культуры, художественной</w:t>
      </w:r>
      <w:r w:rsidRPr="002A1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самодеятельности, спортивных клубов, обществ, детско-юношеских</w:t>
      </w:r>
      <w:r w:rsidRPr="002A1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спортивных школ, детских оздоровительных лагерей, общества изобретателей</w:t>
      </w:r>
      <w:r w:rsidRPr="002A1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 рационализаторов за достижения в культурно-воспитательной, спортивн</w:t>
      </w:r>
      <w:proofErr w:type="gramStart"/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о-</w:t>
      </w:r>
      <w:proofErr w:type="gramEnd"/>
      <w:r w:rsidRPr="002A1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оздоровительной работе, в развитии художественной самодеятельности,</w:t>
      </w:r>
      <w:r w:rsidRPr="002A1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хорошую организацию оздоровления и отдыха членов профсоюзов и их детей</w:t>
      </w:r>
      <w:r w:rsidRPr="002A1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color w:val="2C2C2C"/>
          <w:sz w:val="30"/>
          <w:szCs w:val="30"/>
          <w:lang w:eastAsia="ru-RU"/>
        </w:rPr>
        <w:t xml:space="preserve">за 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рационализаторские предложения и изобретения, имеющие важное</w:t>
      </w:r>
      <w:r w:rsidRPr="002A1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значение;</w:t>
      </w:r>
    </w:p>
    <w:p w:rsidR="002A1FCD" w:rsidRPr="002A1FCD" w:rsidRDefault="008139F0" w:rsidP="002A1FCD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142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работники средств массовой информации за активную</w:t>
      </w:r>
      <w:r w:rsidRPr="002A1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плодотворную работу по освещению вопросов, касающихся профсоюзной</w:t>
      </w:r>
      <w:r w:rsidR="002A1FCD"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тематики, распространение опыта работы профсоюзных организаций и</w:t>
      </w:r>
      <w:r w:rsidR="002A1FCD" w:rsidRPr="002A1FCD">
        <w:rPr>
          <w:rFonts w:ascii="Times New Roman" w:eastAsia="Times New Roman" w:hAnsi="Times New Roman" w:cs="Times New Roman"/>
          <w:color w:val="313031"/>
          <w:sz w:val="28"/>
          <w:szCs w:val="28"/>
          <w:lang w:eastAsia="ru-RU"/>
        </w:rPr>
        <w:t xml:space="preserve"> </w:t>
      </w:r>
      <w:r w:rsidR="002A1FCD"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лучших </w:t>
      </w:r>
      <w:proofErr w:type="spellStart"/>
      <w:r w:rsidR="002A1FCD"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профактивистов</w:t>
      </w:r>
      <w:proofErr w:type="spellEnd"/>
      <w:r w:rsidR="002A1FCD"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2A1FCD" w:rsidRPr="002A1FCD" w:rsidRDefault="002A1FCD" w:rsidP="002A1FCD">
      <w:pPr>
        <w:pStyle w:val="a3"/>
        <w:tabs>
          <w:tab w:val="left" w:pos="0"/>
        </w:tabs>
        <w:spacing w:after="0" w:line="240" w:lineRule="auto"/>
        <w:ind w:left="851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CD" w:rsidRDefault="002A1FCD" w:rsidP="00DB49B4">
      <w:pPr>
        <w:pStyle w:val="a3"/>
        <w:numPr>
          <w:ilvl w:val="0"/>
          <w:numId w:val="2"/>
        </w:numPr>
        <w:spacing w:after="0" w:line="240" w:lineRule="auto"/>
        <w:ind w:left="0" w:right="1" w:firstLine="0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2A1FCD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Порядок представления документов на награждение</w:t>
      </w:r>
      <w:r w:rsidRPr="002A1FCD">
        <w:rPr>
          <w:rFonts w:ascii="Times New Roman" w:eastAsia="Times New Roman" w:hAnsi="Times New Roman" w:cs="Times New Roman"/>
          <w:b/>
          <w:bCs/>
          <w:color w:val="313031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Почётной грамотой Гродненского областного</w:t>
      </w:r>
      <w:r w:rsidRPr="002A1FCD">
        <w:rPr>
          <w:rFonts w:ascii="Times New Roman" w:eastAsia="Times New Roman" w:hAnsi="Times New Roman" w:cs="Times New Roman"/>
          <w:b/>
          <w:bCs/>
          <w:color w:val="313031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объединения профсоюзов</w:t>
      </w:r>
    </w:p>
    <w:p w:rsidR="000A21A1" w:rsidRPr="000A21A1" w:rsidRDefault="000A21A1" w:rsidP="000A21A1">
      <w:pPr>
        <w:pStyle w:val="a3"/>
        <w:spacing w:after="0" w:line="240" w:lineRule="auto"/>
        <w:ind w:left="928" w:right="440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2A1FCD" w:rsidRPr="002A1FCD" w:rsidRDefault="002A1FCD" w:rsidP="00DB49B4">
      <w:pPr>
        <w:spacing w:after="0" w:line="240" w:lineRule="auto"/>
        <w:ind w:right="2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2.1 Награждение Почётной грамотой Гродненского областного</w:t>
      </w:r>
      <w:r w:rsidRPr="002A1FCD">
        <w:rPr>
          <w:rFonts w:ascii="Times New Roman" w:eastAsia="Times New Roman" w:hAnsi="Times New Roman" w:cs="Times New Roman"/>
          <w:color w:val="313031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объединения профсоюзов производится Президиумом Совета областного</w:t>
      </w:r>
      <w:r w:rsidRPr="002A1FCD">
        <w:rPr>
          <w:rFonts w:ascii="Times New Roman" w:eastAsia="Times New Roman" w:hAnsi="Times New Roman" w:cs="Times New Roman"/>
          <w:color w:val="313031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объединения профсоюзов по представлению областных отраслевых</w:t>
      </w:r>
      <w:r w:rsidRPr="002A1FCD">
        <w:rPr>
          <w:rFonts w:ascii="Times New Roman" w:eastAsia="Times New Roman" w:hAnsi="Times New Roman" w:cs="Times New Roman"/>
          <w:color w:val="313031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организаций профсоюзов,</w:t>
      </w:r>
      <w:r w:rsidRPr="002A1FCD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районных (Гродненского городского)</w:t>
      </w:r>
      <w:r w:rsidRPr="002A1FCD">
        <w:rPr>
          <w:rFonts w:ascii="Times New Roman" w:eastAsia="Times New Roman" w:hAnsi="Times New Roman" w:cs="Times New Roman"/>
          <w:b/>
          <w:bCs/>
          <w:color w:val="313031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объединений профсоюзов,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коллегиальных органов общественных</w:t>
      </w:r>
      <w:r w:rsidRPr="002A1FCD">
        <w:rPr>
          <w:rFonts w:ascii="Times New Roman" w:eastAsia="Times New Roman" w:hAnsi="Times New Roman" w:cs="Times New Roman"/>
          <w:color w:val="313031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объединений.</w:t>
      </w:r>
    </w:p>
    <w:p w:rsidR="002A1FCD" w:rsidRPr="002A1FCD" w:rsidRDefault="002A1FCD" w:rsidP="00DB49B4">
      <w:pPr>
        <w:spacing w:after="0" w:line="240" w:lineRule="auto"/>
        <w:ind w:right="2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Представление к награждению производится в связи со</w:t>
      </w:r>
      <w:r w:rsidRPr="002A1FCD">
        <w:rPr>
          <w:rFonts w:ascii="Times New Roman" w:eastAsia="Times New Roman" w:hAnsi="Times New Roman" w:cs="Times New Roman"/>
          <w:color w:val="313031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знаменательными датами, профессиональными праздниками, юбилеями</w:t>
      </w:r>
      <w:r w:rsidRPr="002A1FCD">
        <w:rPr>
          <w:rFonts w:ascii="Times New Roman" w:eastAsia="Times New Roman" w:hAnsi="Times New Roman" w:cs="Times New Roman"/>
          <w:color w:val="313031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предприятий, организаций, учреждений, отдельных лиц, а также по итогам</w:t>
      </w:r>
      <w:r w:rsidRPr="002A1FCD">
        <w:rPr>
          <w:rFonts w:ascii="Times New Roman" w:eastAsia="Times New Roman" w:hAnsi="Times New Roman" w:cs="Times New Roman"/>
          <w:color w:val="313031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производственной деятельности, смотров и конкурсов, спортивных</w:t>
      </w:r>
      <w:r w:rsidRPr="002A1FCD">
        <w:rPr>
          <w:rFonts w:ascii="Times New Roman" w:eastAsia="Times New Roman" w:hAnsi="Times New Roman" w:cs="Times New Roman"/>
          <w:color w:val="313031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мероприятий.</w:t>
      </w:r>
    </w:p>
    <w:p w:rsidR="002A1FCD" w:rsidRDefault="002A1FCD" w:rsidP="00DB49B4">
      <w:pPr>
        <w:spacing w:after="0" w:line="240" w:lineRule="auto"/>
        <w:ind w:right="20" w:firstLine="48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Ходатайство (представление) о награждении Почетной грамотой</w:t>
      </w:r>
      <w:r w:rsidRPr="002A1FCD">
        <w:rPr>
          <w:rFonts w:ascii="Times New Roman" w:eastAsia="Times New Roman" w:hAnsi="Times New Roman" w:cs="Times New Roman"/>
          <w:color w:val="313031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Гродненского областного объединения профсоюзов с приложением</w:t>
      </w:r>
      <w:r w:rsidRPr="002A1FCD">
        <w:rPr>
          <w:rFonts w:ascii="Times New Roman" w:eastAsia="Times New Roman" w:hAnsi="Times New Roman" w:cs="Times New Roman"/>
          <w:color w:val="313031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наградного листа, где указано, за какие заслуги и в </w:t>
      </w:r>
      <w:proofErr w:type="gramStart"/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связи</w:t>
      </w:r>
      <w:proofErr w:type="gramEnd"/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 чем представляется</w:t>
      </w:r>
      <w:r w:rsidRPr="002A1FCD">
        <w:rPr>
          <w:rFonts w:ascii="Times New Roman" w:eastAsia="Times New Roman" w:hAnsi="Times New Roman" w:cs="Times New Roman"/>
          <w:color w:val="313031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коллектив, организация или отдельное лицо к награждению, подписанное</w:t>
      </w:r>
      <w:r w:rsidRPr="002A1FCD">
        <w:rPr>
          <w:rFonts w:ascii="Times New Roman" w:eastAsia="Times New Roman" w:hAnsi="Times New Roman" w:cs="Times New Roman"/>
          <w:color w:val="313031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председателем областной организации профсоюза, районного (Гродненского</w:t>
      </w:r>
      <w:r w:rsidRPr="002A1FCD">
        <w:rPr>
          <w:rFonts w:ascii="Times New Roman" w:eastAsia="Times New Roman" w:hAnsi="Times New Roman" w:cs="Times New Roman"/>
          <w:color w:val="313031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городского) объединения профсоюзов и скрепленное печатью направляется в</w:t>
      </w:r>
      <w:r w:rsidRPr="002A1FCD">
        <w:rPr>
          <w:rFonts w:ascii="Times New Roman" w:eastAsia="Times New Roman" w:hAnsi="Times New Roman" w:cs="Times New Roman"/>
          <w:color w:val="313031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объединение профсоюзов</w:t>
      </w:r>
      <w:r w:rsidRPr="002A1FCD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за один месяц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до знаменательных, юбилейных и</w:t>
      </w:r>
      <w:r w:rsidRPr="002A1FCD">
        <w:rPr>
          <w:rFonts w:ascii="Times New Roman" w:eastAsia="Times New Roman" w:hAnsi="Times New Roman" w:cs="Times New Roman"/>
          <w:color w:val="313031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других дат</w:t>
      </w:r>
      <w:r w:rsidRPr="002A1FCD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и не позднее 10 дней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после подведения итогов смотров,</w:t>
      </w:r>
      <w:r w:rsidRPr="002A1FCD">
        <w:rPr>
          <w:rFonts w:ascii="Times New Roman" w:eastAsia="Times New Roman" w:hAnsi="Times New Roman" w:cs="Times New Roman"/>
          <w:color w:val="313031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конкурсов.</w:t>
      </w:r>
    </w:p>
    <w:p w:rsidR="000A21A1" w:rsidRPr="002A1FCD" w:rsidRDefault="000A21A1" w:rsidP="00DB49B4">
      <w:pPr>
        <w:spacing w:after="0" w:line="240" w:lineRule="auto"/>
        <w:ind w:left="142" w:right="2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CD" w:rsidRPr="000A21A1" w:rsidRDefault="002A1FCD" w:rsidP="00DB49B4">
      <w:pPr>
        <w:pStyle w:val="a3"/>
        <w:numPr>
          <w:ilvl w:val="0"/>
          <w:numId w:val="2"/>
        </w:numPr>
        <w:spacing w:after="0" w:line="240" w:lineRule="auto"/>
        <w:ind w:left="0" w:right="440" w:firstLine="480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0A21A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Вручение Почётной грамоты Гродненского</w:t>
      </w:r>
      <w:r w:rsidRPr="000A21A1">
        <w:rPr>
          <w:rFonts w:ascii="Times New Roman" w:eastAsia="Times New Roman" w:hAnsi="Times New Roman" w:cs="Times New Roman"/>
          <w:b/>
          <w:bCs/>
          <w:color w:val="313031"/>
          <w:sz w:val="28"/>
          <w:szCs w:val="28"/>
          <w:lang w:eastAsia="ru-RU"/>
        </w:rPr>
        <w:t xml:space="preserve"> </w:t>
      </w:r>
      <w:r w:rsidRPr="000A21A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областного объединения профсоюзов</w:t>
      </w:r>
    </w:p>
    <w:p w:rsidR="000A21A1" w:rsidRPr="000A21A1" w:rsidRDefault="000A21A1" w:rsidP="00DB49B4">
      <w:pPr>
        <w:pStyle w:val="a3"/>
        <w:spacing w:after="0" w:line="240" w:lineRule="auto"/>
        <w:ind w:left="0" w:right="440"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CD" w:rsidRPr="002A1FCD" w:rsidRDefault="002A1FCD" w:rsidP="00DB49B4">
      <w:pPr>
        <w:spacing w:after="0" w:line="240" w:lineRule="auto"/>
        <w:ind w:right="2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3.1. Почётная грамота Гродненского областного объединения</w:t>
      </w:r>
      <w:r w:rsidRPr="002A1FCD">
        <w:rPr>
          <w:rFonts w:ascii="Times New Roman" w:eastAsia="Times New Roman" w:hAnsi="Times New Roman" w:cs="Times New Roman"/>
          <w:color w:val="313031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профсоюзов вручается </w:t>
      </w:r>
      <w:proofErr w:type="gramStart"/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награжденным</w:t>
      </w:r>
      <w:proofErr w:type="gramEnd"/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 торжественной обстановке по</w:t>
      </w:r>
      <w:r w:rsidRPr="002A1FCD">
        <w:rPr>
          <w:rFonts w:ascii="Times New Roman" w:eastAsia="Times New Roman" w:hAnsi="Times New Roman" w:cs="Times New Roman"/>
          <w:color w:val="313031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поручению Президиума Совета областного объединения профсоюзов членами</w:t>
      </w:r>
      <w:r w:rsidRPr="002A1FCD">
        <w:rPr>
          <w:rFonts w:ascii="Times New Roman" w:eastAsia="Times New Roman" w:hAnsi="Times New Roman" w:cs="Times New Roman"/>
          <w:color w:val="313031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президиума Совета областного объединения профсоюзов или Совета</w:t>
      </w:r>
      <w:r w:rsidRPr="002A1FCD">
        <w:rPr>
          <w:rFonts w:ascii="Times New Roman" w:eastAsia="Times New Roman" w:hAnsi="Times New Roman" w:cs="Times New Roman"/>
          <w:color w:val="313031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объединения профсоюзов.</w:t>
      </w:r>
    </w:p>
    <w:p w:rsidR="000A21A1" w:rsidRDefault="000A21A1" w:rsidP="00DB49B4">
      <w:pPr>
        <w:spacing w:after="0" w:line="240" w:lineRule="auto"/>
        <w:ind w:left="142" w:right="1340" w:firstLine="480"/>
        <w:jc w:val="right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2A1FCD" w:rsidRPr="000A21A1" w:rsidRDefault="002A1FCD" w:rsidP="00DB49B4">
      <w:pPr>
        <w:pStyle w:val="a3"/>
        <w:numPr>
          <w:ilvl w:val="0"/>
          <w:numId w:val="2"/>
        </w:numPr>
        <w:spacing w:after="0" w:line="240" w:lineRule="auto"/>
        <w:ind w:left="0" w:right="1" w:firstLine="480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0A21A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Установление размера денежной премии</w:t>
      </w:r>
      <w:r w:rsidRPr="000A21A1">
        <w:rPr>
          <w:rFonts w:ascii="Times New Roman" w:eastAsia="Times New Roman" w:hAnsi="Times New Roman" w:cs="Times New Roman"/>
          <w:b/>
          <w:bCs/>
          <w:color w:val="313031"/>
          <w:sz w:val="28"/>
          <w:szCs w:val="28"/>
          <w:lang w:eastAsia="ru-RU"/>
        </w:rPr>
        <w:t xml:space="preserve"> </w:t>
      </w:r>
      <w:r w:rsidRPr="000A21A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(подарка) </w:t>
      </w:r>
      <w:proofErr w:type="gramStart"/>
      <w:r w:rsidRPr="000A21A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награжденным</w:t>
      </w:r>
      <w:proofErr w:type="gramEnd"/>
      <w:r w:rsidRPr="000A21A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Почётной грамотой</w:t>
      </w:r>
    </w:p>
    <w:p w:rsidR="000A21A1" w:rsidRPr="000A21A1" w:rsidRDefault="000A21A1" w:rsidP="00DB49B4">
      <w:pPr>
        <w:pStyle w:val="a3"/>
        <w:spacing w:after="0" w:line="240" w:lineRule="auto"/>
        <w:ind w:left="928" w:right="1"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D22" w:rsidRPr="002A1FCD" w:rsidRDefault="002A1FCD" w:rsidP="00DB49B4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142" w:right="20"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Награжденным Почётной грамотой Гродненского областного</w:t>
      </w:r>
      <w:r w:rsidRPr="002A1FCD">
        <w:rPr>
          <w:rFonts w:ascii="Times New Roman" w:eastAsia="Times New Roman" w:hAnsi="Times New Roman" w:cs="Times New Roman"/>
          <w:color w:val="313031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объединения профсоюзов устанавливается денежная премия (ценный</w:t>
      </w:r>
      <w:r w:rsidRPr="002A1FCD">
        <w:rPr>
          <w:rFonts w:ascii="Times New Roman" w:eastAsia="Times New Roman" w:hAnsi="Times New Roman" w:cs="Times New Roman"/>
          <w:color w:val="313031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подарок)</w:t>
      </w:r>
      <w:r w:rsidRPr="002A1FCD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в размере 6</w:t>
      </w:r>
      <w:bookmarkStart w:id="0" w:name="_GoBack"/>
      <w:bookmarkEnd w:id="0"/>
      <w:r w:rsidRPr="002A1FCD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00 тыс. рулей и выплачивается из сре</w:t>
      </w:r>
      <w:proofErr w:type="gramStart"/>
      <w:r w:rsidRPr="002A1FCD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дств</w:t>
      </w:r>
      <w:r w:rsidRPr="002A1FCD">
        <w:rPr>
          <w:rFonts w:ascii="Times New Roman" w:eastAsia="Times New Roman" w:hAnsi="Times New Roman" w:cs="Times New Roman"/>
          <w:b/>
          <w:bCs/>
          <w:color w:val="313031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Гр</w:t>
      </w:r>
      <w:proofErr w:type="gramEnd"/>
      <w:r w:rsidRPr="002A1FCD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одненского областного объединения профсоюзов в пределах квоты или</w:t>
      </w:r>
      <w:r w:rsidRPr="002A1FCD">
        <w:rPr>
          <w:rFonts w:ascii="Times New Roman" w:eastAsia="Times New Roman" w:hAnsi="Times New Roman" w:cs="Times New Roman"/>
          <w:b/>
          <w:bCs/>
          <w:color w:val="313031"/>
          <w:sz w:val="28"/>
          <w:szCs w:val="28"/>
          <w:lang w:eastAsia="ru-RU"/>
        </w:rPr>
        <w:t xml:space="preserve"> </w:t>
      </w:r>
      <w:r w:rsidRPr="002A1FCD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из средств ходатайствующей стороны</w:t>
      </w:r>
    </w:p>
    <w:sectPr w:rsidR="00EF5D22" w:rsidRPr="002A1FCD" w:rsidSect="000A21A1">
      <w:pgSz w:w="11906" w:h="16838"/>
      <w:pgMar w:top="993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29450014"/>
    <w:multiLevelType w:val="multilevel"/>
    <w:tmpl w:val="BD944D6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F0"/>
    <w:rsid w:val="000A21A1"/>
    <w:rsid w:val="002A1FCD"/>
    <w:rsid w:val="002B7953"/>
    <w:rsid w:val="008139F0"/>
    <w:rsid w:val="00DB49B4"/>
    <w:rsid w:val="00E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s-k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</dc:creator>
  <cp:keywords/>
  <dc:description/>
  <cp:lastModifiedBy>проф</cp:lastModifiedBy>
  <cp:revision>2</cp:revision>
  <dcterms:created xsi:type="dcterms:W3CDTF">2015-10-06T11:49:00Z</dcterms:created>
  <dcterms:modified xsi:type="dcterms:W3CDTF">2015-10-06T12:58:00Z</dcterms:modified>
</cp:coreProperties>
</file>