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AC4544" w:rsidTr="00AC4544">
        <w:tc>
          <w:tcPr>
            <w:tcW w:w="4957" w:type="dxa"/>
          </w:tcPr>
          <w:p w:rsidR="00AC4544" w:rsidRDefault="00AC4544" w:rsidP="00AC454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1" w:type="dxa"/>
          </w:tcPr>
          <w:p w:rsidR="00AC4544" w:rsidRDefault="00AC4544" w:rsidP="00AC4544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AC4544" w:rsidRDefault="00AC4544" w:rsidP="00AC4544">
            <w:pPr>
              <w:spacing w:after="120" w:line="280" w:lineRule="exact"/>
              <w:jc w:val="both"/>
              <w:rPr>
                <w:rStyle w:val="20"/>
                <w:rFonts w:eastAsia="Arial Unicode MS"/>
                <w:color w:val="auto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 w:rsidRPr="00A2407D">
              <w:rPr>
                <w:rStyle w:val="20"/>
                <w:rFonts w:eastAsia="Arial Unicode MS"/>
                <w:color w:val="auto"/>
              </w:rPr>
              <w:t>Президиума Рес</w:t>
            </w:r>
            <w:r>
              <w:rPr>
                <w:rStyle w:val="20"/>
                <w:rFonts w:eastAsia="Arial Unicode MS"/>
                <w:color w:val="auto"/>
              </w:rPr>
              <w:t xml:space="preserve">публиканского комитета </w:t>
            </w:r>
            <w:r w:rsidRPr="00A2407D">
              <w:rPr>
                <w:rStyle w:val="20"/>
                <w:rFonts w:eastAsia="Arial Unicode MS"/>
                <w:color w:val="auto"/>
              </w:rPr>
              <w:t xml:space="preserve">Белорусского профессионального союза работников местной </w:t>
            </w:r>
            <w:r w:rsidRPr="00A2407D">
              <w:rPr>
                <w:rStyle w:val="20"/>
                <w:rFonts w:eastAsia="Arial Unicode MS"/>
                <w:color w:val="auto"/>
                <w:spacing w:val="-2"/>
              </w:rPr>
              <w:t>промышленности и коммунально-</w:t>
            </w:r>
            <w:r>
              <w:rPr>
                <w:rStyle w:val="20"/>
                <w:rFonts w:eastAsia="Arial Unicode MS"/>
                <w:color w:val="auto"/>
                <w:spacing w:val="-8"/>
              </w:rPr>
              <w:t xml:space="preserve"> </w:t>
            </w:r>
            <w:r w:rsidRPr="00A2407D">
              <w:rPr>
                <w:rStyle w:val="20"/>
                <w:rFonts w:eastAsia="Arial Unicode MS"/>
                <w:color w:val="auto"/>
              </w:rPr>
              <w:t>бытовых предприяти</w:t>
            </w:r>
            <w:r>
              <w:rPr>
                <w:rStyle w:val="20"/>
                <w:rFonts w:eastAsia="Arial Unicode MS"/>
                <w:color w:val="auto"/>
              </w:rPr>
              <w:t>й</w:t>
            </w:r>
          </w:p>
          <w:p w:rsidR="00AC4544" w:rsidRDefault="00E02365" w:rsidP="00AC4544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2365">
              <w:rPr>
                <w:rStyle w:val="20"/>
                <w:rFonts w:eastAsia="Arial Unicode MS"/>
                <w:color w:val="auto"/>
                <w:u w:val="single"/>
              </w:rPr>
              <w:t>08.02.2024</w:t>
            </w:r>
            <w:r>
              <w:rPr>
                <w:rStyle w:val="20"/>
                <w:rFonts w:eastAsia="Arial Unicode MS"/>
                <w:color w:val="auto"/>
              </w:rPr>
              <w:t xml:space="preserve"> № </w:t>
            </w:r>
            <w:r w:rsidRPr="00E02365">
              <w:rPr>
                <w:rStyle w:val="20"/>
                <w:rFonts w:eastAsia="Arial Unicode MS"/>
                <w:color w:val="auto"/>
                <w:u w:val="single"/>
              </w:rPr>
              <w:t>34</w:t>
            </w:r>
          </w:p>
        </w:tc>
      </w:tr>
    </w:tbl>
    <w:p w:rsidR="00AC4544" w:rsidRDefault="00AC4544" w:rsidP="00AC4544">
      <w:pPr>
        <w:rPr>
          <w:rFonts w:ascii="Times New Roman" w:hAnsi="Times New Roman" w:cs="Times New Roman"/>
          <w:sz w:val="30"/>
          <w:szCs w:val="30"/>
        </w:rPr>
      </w:pPr>
    </w:p>
    <w:p w:rsidR="00AC4544" w:rsidRDefault="00AC4544" w:rsidP="00AC4544">
      <w:pPr>
        <w:rPr>
          <w:rFonts w:ascii="Times New Roman" w:hAnsi="Times New Roman" w:cs="Times New Roman"/>
          <w:sz w:val="30"/>
          <w:szCs w:val="30"/>
        </w:rPr>
      </w:pPr>
    </w:p>
    <w:p w:rsidR="00AC4544" w:rsidRPr="00AC4544" w:rsidRDefault="00AC4544" w:rsidP="00AC4544">
      <w:pPr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ПРИМЕРНОЕ ПОЛОЖЕНИЕ</w:t>
      </w:r>
    </w:p>
    <w:p w:rsidR="00AC4544" w:rsidRDefault="00AC4544" w:rsidP="00AC4544">
      <w:pPr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о первичной профсоюзной организации</w:t>
      </w:r>
    </w:p>
    <w:p w:rsidR="00AC4544" w:rsidRDefault="00AC4544" w:rsidP="00AC4544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C4544" w:rsidRPr="00AC4544" w:rsidRDefault="00AC4544" w:rsidP="00AC4544">
      <w:pPr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1</w:t>
      </w:r>
    </w:p>
    <w:p w:rsidR="00AC4544" w:rsidRDefault="00AC4544" w:rsidP="00AC4544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ОБЩИЕ ПОЛОЖЕНИЯ</w:t>
      </w:r>
    </w:p>
    <w:p w:rsidR="00AC4544" w:rsidRPr="00AC4544" w:rsidRDefault="00AC4544" w:rsidP="00AC454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C4544" w:rsidRPr="00AC4544" w:rsidRDefault="00AC4544" w:rsidP="00AC4544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Примерное положение о первичной профсоюзной организации</w:t>
      </w:r>
      <w:r w:rsidRPr="00AC4544">
        <w:rPr>
          <w:rStyle w:val="20"/>
          <w:rFonts w:eastAsia="Arial Unicode MS"/>
          <w:color w:val="auto"/>
        </w:rPr>
        <w:t xml:space="preserve"> разработано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в соответствии с</w:t>
      </w:r>
      <w:r w:rsidRPr="00AC4544">
        <w:rPr>
          <w:rStyle w:val="20"/>
          <w:rFonts w:eastAsia="Arial Unicode MS"/>
          <w:color w:val="auto"/>
        </w:rPr>
        <w:t xml:space="preserve"> Законом Республики Беларусь </w:t>
      </w:r>
      <w:r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«О профессиональных союзах», Уставом Белорусского профессионального союза работников местной промышленности и коммунально-бытовых предприятий (Далее – Устав Профсоюза) и решениями руководящих органов Федерации профсоюзов Беларуси и Белорусского профессионального союза работников местной промышленности и коммунально-бытовых предприятий (далее – Профсоюз) и определяет основные цели, задачи, направления и организацию деятельности первичной профсоюзной организации.</w:t>
      </w:r>
    </w:p>
    <w:p w:rsidR="00AC4544" w:rsidRPr="00AC4544" w:rsidRDefault="00AC4544" w:rsidP="00AC4544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Первичная профсоюзная организация является основой строения</w:t>
      </w:r>
      <w:r w:rsidR="00CD517B">
        <w:rPr>
          <w:rFonts w:ascii="Times New Roman" w:hAnsi="Times New Roman" w:cs="Times New Roman"/>
          <w:color w:val="auto"/>
          <w:sz w:val="30"/>
          <w:szCs w:val="30"/>
        </w:rPr>
        <w:t xml:space="preserve"> Профсоюза и создается не менее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чем из трех членов профсоюза, работающих в одной организации или обучающихся в учреждении образования.</w:t>
      </w:r>
    </w:p>
    <w:p w:rsidR="00AC4544" w:rsidRPr="00AC4544" w:rsidRDefault="00AC4544" w:rsidP="00AC4544">
      <w:pPr>
        <w:numPr>
          <w:ilvl w:val="0"/>
          <w:numId w:val="1"/>
        </w:numPr>
        <w:tabs>
          <w:tab w:val="left" w:pos="1276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Первичная профсоюзная организация независима в своей деятельности от государственных органов и иных организаций, политических партий, других общественных объединений. Взаимоотношения с ними строит на принципах социального партнерства, диалога, сотрудничества в интересах членов профсоюза.</w:t>
      </w:r>
    </w:p>
    <w:p w:rsidR="00AC4544" w:rsidRPr="00AC4544" w:rsidRDefault="00AC4544" w:rsidP="00AC4544">
      <w:pPr>
        <w:numPr>
          <w:ilvl w:val="0"/>
          <w:numId w:val="1"/>
        </w:num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Первичная профсоюзная организация самостоятельно определяет свою структуру, которая утверждается на заседании профсоюзного комитета, с учетом особенностей структуры соответствующей организации, где создана первичная профсоюзная организация.</w:t>
      </w:r>
    </w:p>
    <w:p w:rsidR="00AC4544" w:rsidRPr="00AC4544" w:rsidRDefault="00AC4544" w:rsidP="00AC4544">
      <w:pPr>
        <w:numPr>
          <w:ilvl w:val="0"/>
          <w:numId w:val="1"/>
        </w:num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 структуру первичной профсоюзной организации могут входить профсоюзные группы, цеховые (профсоюзные) организации структурных подразделений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6. Для ведения текущей профсоюзной работы на соответствующем собрании (конференции) избираются: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 профсоюзной группе – профсоюзный групповой организатор (профгрупорг), может избираться его заместитель;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 цеховой (профсоюзной) организации – цеховой комитет, его председатель, может избираться заместитель председателя;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 первичной профсоюзной организации – профсоюзный комитет, его председатель, заместитель председателя, ревизионная комиссия.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В малочисленной первичной профсоюзной организации </w:t>
      </w:r>
      <w:r w:rsidR="00CD517B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sz w:val="30"/>
          <w:szCs w:val="30"/>
        </w:rPr>
        <w:t>(до 25 членов профсоюза включительно) может не избираться профсоюзный комитет</w:t>
      </w:r>
      <w:r w:rsidR="00CD517B">
        <w:rPr>
          <w:rFonts w:ascii="Times New Roman" w:hAnsi="Times New Roman" w:cs="Times New Roman"/>
          <w:sz w:val="30"/>
          <w:szCs w:val="30"/>
        </w:rPr>
        <w:t>. В</w:t>
      </w:r>
      <w:r w:rsidRPr="00AC4544">
        <w:rPr>
          <w:rFonts w:ascii="Times New Roman" w:hAnsi="Times New Roman" w:cs="Times New Roman"/>
          <w:sz w:val="30"/>
          <w:szCs w:val="30"/>
        </w:rPr>
        <w:t xml:space="preserve"> таком случае избирается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профорганизатор</w:t>
      </w:r>
      <w:r w:rsidR="00CD517B">
        <w:rPr>
          <w:rFonts w:ascii="Times New Roman" w:hAnsi="Times New Roman" w:cs="Times New Roman"/>
          <w:color w:val="auto"/>
          <w:sz w:val="30"/>
          <w:szCs w:val="30"/>
        </w:rPr>
        <w:t>. Может избираться заместитель.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 малочисленных первичных профсоюзных организациях вместо ревизионной комиссии может избираться ревизор.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8. Профсоюзные органы (далее – профорганы) избираются на срок полномочий, но не более чем на 5 лет.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 xml:space="preserve">9. Ведение делопроизводства, </w:t>
      </w:r>
      <w:r w:rsidRPr="00DF28EA">
        <w:rPr>
          <w:rStyle w:val="20"/>
          <w:rFonts w:eastAsia="Arial Unicode MS"/>
          <w:color w:val="auto"/>
        </w:rPr>
        <w:t>организация работы с обращениями граждан осущест</w:t>
      </w:r>
      <w:r w:rsidRPr="00AC4544">
        <w:rPr>
          <w:rStyle w:val="20"/>
          <w:rFonts w:eastAsia="Arial Unicode MS"/>
          <w:color w:val="auto"/>
        </w:rPr>
        <w:t>вляются в соответствии с законодательством, решениями руководящих органов ФПБ и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bookmarkStart w:id="1" w:name="bookmark7"/>
    </w:p>
    <w:p w:rsidR="00AC4544" w:rsidRPr="00AC4544" w:rsidRDefault="00AC4544" w:rsidP="00277373">
      <w:pPr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2</w:t>
      </w:r>
    </w:p>
    <w:p w:rsidR="00AC4544" w:rsidRDefault="00AC4544" w:rsidP="00277373">
      <w:pPr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ЦЕЛИ И ЗАДАЧИ ДЕЯТЕЛЬНОСТИ</w:t>
      </w:r>
    </w:p>
    <w:p w:rsidR="00277373" w:rsidRPr="00AC4544" w:rsidRDefault="00277373" w:rsidP="00277373">
      <w:pPr>
        <w:ind w:firstLine="709"/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bookmarkEnd w:id="1"/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10. Целями деятельности первичной профсоюзной организации являются: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защита трудовых, социально-экономических прав и законных интересов членов профсоюза и членов их семей;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повышение уровня жизни, материального благосостояния членов профсоюза.</w:t>
      </w:r>
    </w:p>
    <w:p w:rsidR="00AC4544" w:rsidRPr="00AC4544" w:rsidRDefault="00AC4544" w:rsidP="00AC4544">
      <w:pPr>
        <w:tabs>
          <w:tab w:val="left" w:pos="72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11. Основными задачами первичной профсоюзной организации являются: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обеспечение каждому члену профсоюза защиты гарантированного права на труд, получение профессии и повышение квалификации, справедливой и своевременной оплаты труда;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представление и защита прав и законных интересов членов профсоюза по вопросам индивидуальных и коллективных трудовых и связанных с ними отношений перед нанимателями, в судах;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совершенствование и развитие социального партнерства;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содействие охране здоровья, созданию здоровых и безопасных условий труда;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 xml:space="preserve">осуществление общественного контроля за соблюдением законодательства о труде, об охране труда, о профсоюзах, выполнением </w:t>
      </w:r>
      <w:r w:rsidRPr="00AC4544">
        <w:rPr>
          <w:rStyle w:val="20"/>
          <w:rFonts w:eastAsia="Arial Unicode MS"/>
          <w:color w:val="auto"/>
        </w:rPr>
        <w:lastRenderedPageBreak/>
        <w:t>коллективного договора (соглашения);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содействие в укреплении трудовой и исполнительской дисциплины;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участие в реализации мероприятий по оздоровлению, развитию культуры, массовой физической культуры и спорта, организации творчества, досуга и отдыха, решения иных социальных вопросов членов профсоюза, членов их семей;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реализация решений высших и руководящих профсоюзных органов;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решение других задач, направленных на выполнение уставных целей Профсоюза.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12. Для достижения целей и реализации задач первичная профсоюзная организация осуществляет: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ведение коллективных пере</w:t>
      </w:r>
      <w:r w:rsidR="00CD517B">
        <w:rPr>
          <w:rStyle w:val="20"/>
          <w:rFonts w:eastAsia="Arial Unicode MS"/>
          <w:color w:val="auto"/>
        </w:rPr>
        <w:t>говоров, заключение коллективного договора</w:t>
      </w:r>
      <w:r w:rsidRPr="00AC4544">
        <w:rPr>
          <w:rStyle w:val="20"/>
          <w:rFonts w:eastAsia="Arial Unicode MS"/>
          <w:color w:val="auto"/>
        </w:rPr>
        <w:t xml:space="preserve">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(соглашения)</w:t>
      </w:r>
      <w:r w:rsidRPr="00AC4544">
        <w:rPr>
          <w:rStyle w:val="20"/>
          <w:rFonts w:eastAsia="Arial Unicode MS"/>
          <w:color w:val="auto"/>
        </w:rPr>
        <w:t xml:space="preserve"> и осуществление контро</w:t>
      </w:r>
      <w:r w:rsidR="00CD517B">
        <w:rPr>
          <w:rStyle w:val="20"/>
          <w:rFonts w:eastAsia="Arial Unicode MS"/>
          <w:color w:val="auto"/>
        </w:rPr>
        <w:t>ля за его</w:t>
      </w:r>
      <w:r w:rsidRPr="00AC4544">
        <w:rPr>
          <w:rStyle w:val="20"/>
          <w:rFonts w:eastAsia="Arial Unicode MS"/>
          <w:color w:val="auto"/>
        </w:rPr>
        <w:t xml:space="preserve"> выполнением </w:t>
      </w:r>
      <w:r w:rsidR="00CD517B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от имени работников в соответствии с законодательством;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 xml:space="preserve">согласование локальных правовых актов (далее – ЛПА) или участие </w:t>
      </w:r>
      <w:r w:rsidR="00CD517B">
        <w:rPr>
          <w:rStyle w:val="20"/>
          <w:rFonts w:eastAsia="Arial Unicode MS"/>
          <w:color w:val="auto"/>
        </w:rPr>
        <w:br/>
      </w:r>
      <w:r w:rsidRPr="00CD517B">
        <w:rPr>
          <w:rStyle w:val="20"/>
          <w:rFonts w:eastAsia="Arial Unicode MS"/>
          <w:color w:val="auto"/>
          <w:spacing w:val="-2"/>
        </w:rPr>
        <w:t>в пр</w:t>
      </w:r>
      <w:r w:rsidR="00CD517B" w:rsidRPr="00CD517B">
        <w:rPr>
          <w:rStyle w:val="20"/>
          <w:rFonts w:eastAsia="Arial Unicode MS"/>
          <w:color w:val="auto"/>
          <w:spacing w:val="-2"/>
        </w:rPr>
        <w:t>инятии ЛПА и внесении изменений</w:t>
      </w:r>
      <w:r w:rsidRPr="00CD517B">
        <w:rPr>
          <w:rStyle w:val="20"/>
          <w:rFonts w:eastAsia="Arial Unicode MS"/>
          <w:color w:val="auto"/>
          <w:spacing w:val="-2"/>
        </w:rPr>
        <w:t xml:space="preserve"> в соответствии с законодательством</w:t>
      </w:r>
      <w:r w:rsidRPr="00AC4544">
        <w:rPr>
          <w:rStyle w:val="20"/>
          <w:rFonts w:eastAsia="Arial Unicode MS"/>
          <w:color w:val="auto"/>
        </w:rPr>
        <w:t xml:space="preserve"> и коллективным договором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(соглашением)</w:t>
      </w:r>
      <w:r w:rsidRPr="00AC4544">
        <w:rPr>
          <w:rStyle w:val="20"/>
          <w:rFonts w:eastAsia="Arial Unicode MS"/>
          <w:color w:val="auto"/>
        </w:rPr>
        <w:t>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 xml:space="preserve">общественный контроль за соблюдением законодательства о труде, </w:t>
      </w:r>
      <w:r w:rsidR="00CD517B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об охране труда, о профсоюзах;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участие в рассмотрении индивидуальных и коллективных трудовых споров;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защиту интересов членов профсоюза в вопросах обеспечения занятости, жильем;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 xml:space="preserve">участие в реализации мероприятий для членов профсоюза </w:t>
      </w:r>
      <w:r w:rsidR="00277373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по оздоровлению, развитию культуры, массовой физической культуры и спорта, организации творчества, досуга и отдыха;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получение информации по трудовым и социально-экономическим вопросам;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пользование имуществом Профсоюза в установленном порядке;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подготовку, переподготовку, повышение квалификации профсоюзных работников, членов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изучение и распространение опыта работы других профсоюзных организаций;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делегирование своих представителей в вышестоящие профорганы, их отзыв</w:t>
      </w:r>
      <w:r w:rsidR="00277373">
        <w:rPr>
          <w:rStyle w:val="20"/>
          <w:rFonts w:eastAsia="Arial Unicode MS"/>
          <w:color w:val="auto"/>
        </w:rPr>
        <w:t xml:space="preserve"> и замену</w:t>
      </w:r>
      <w:r w:rsidRPr="00AC4544">
        <w:rPr>
          <w:rStyle w:val="20"/>
          <w:rFonts w:eastAsia="Arial Unicode MS"/>
          <w:color w:val="auto"/>
        </w:rPr>
        <w:t>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внесение проектов документов и предложений на рассмотрение руководящих профорганов вышестоящих профсоюзных организаций, получение информации о результатах их рассмотрения;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обращение в вышестоящие профсоюзные организации для получения консультаций, необходимой помощи;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внесение предложений по поощрению, награждению членов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lastRenderedPageBreak/>
        <w:t>обращение в суды с исковыми заявлениями в защиту трудовых и социально-экономических прав и законных интересов членов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иные полномочия, предусмотренные законодательством, тарифными, местными соглашениями, коллективным договором (соглашением).</w:t>
      </w:r>
      <w:bookmarkStart w:id="2" w:name="bookmark9"/>
    </w:p>
    <w:bookmarkEnd w:id="2"/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13. Первичная профсоюзная организация строит свою деятельность на основе следующих принципов:</w:t>
      </w:r>
    </w:p>
    <w:p w:rsidR="00AC4544" w:rsidRPr="00AC4544" w:rsidRDefault="00AC4544" w:rsidP="00AC4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равных прав всех членов профсоюза;</w:t>
      </w:r>
    </w:p>
    <w:p w:rsidR="00AC4544" w:rsidRPr="00AC4544" w:rsidRDefault="00AC4544" w:rsidP="00AC4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коллегиальности и взаимного доверия в деятельности первичной профсоюзной организации и ее органов;</w:t>
      </w:r>
    </w:p>
    <w:p w:rsidR="00AC4544" w:rsidRPr="00AC4544" w:rsidRDefault="00AC4544" w:rsidP="00AC4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выборности профорганов, гласности и отчетности, свободного обсуждения их работы, единства действий;</w:t>
      </w:r>
    </w:p>
    <w:p w:rsidR="00AC4544" w:rsidRPr="00AC4544" w:rsidRDefault="00AC4544" w:rsidP="00AC4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уважения права на защиту, учет мнения каждого члена профсоюза, равноправного участия в выработке решений;</w:t>
      </w:r>
    </w:p>
    <w:p w:rsidR="00AC4544" w:rsidRPr="00AC4544" w:rsidRDefault="00AC4544" w:rsidP="00AC4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организационного единства, соблюдения </w:t>
      </w:r>
      <w:proofErr w:type="spellStart"/>
      <w:r w:rsidRPr="00AC4544">
        <w:rPr>
          <w:rFonts w:ascii="Times New Roman" w:hAnsi="Times New Roman" w:cs="Times New Roman"/>
          <w:color w:val="auto"/>
          <w:sz w:val="30"/>
          <w:szCs w:val="30"/>
        </w:rPr>
        <w:t>внутрипрофсоюзной</w:t>
      </w:r>
      <w:proofErr w:type="spellEnd"/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дисциплины, обязательности решений вышестоящих профсоюзных органов;</w:t>
      </w:r>
    </w:p>
    <w:p w:rsidR="00AC4544" w:rsidRPr="00AC4544" w:rsidRDefault="00AC4544" w:rsidP="00AC4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персональной ответственности лиц, избранных в профорганы, </w:t>
      </w:r>
      <w:r w:rsidR="00277373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за выполнение принятых решений, соблюдение финансовой дисциплины.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277373" w:rsidRDefault="00AC4544" w:rsidP="00277373">
      <w:pPr>
        <w:contextualSpacing/>
        <w:jc w:val="center"/>
        <w:rPr>
          <w:rStyle w:val="5"/>
          <w:rFonts w:eastAsia="Arial Unicode MS"/>
          <w:b w:val="0"/>
          <w:color w:val="auto"/>
        </w:rPr>
      </w:pPr>
      <w:r w:rsidRPr="00277373">
        <w:rPr>
          <w:rStyle w:val="5"/>
          <w:rFonts w:eastAsia="Arial Unicode MS"/>
          <w:b w:val="0"/>
          <w:color w:val="auto"/>
        </w:rPr>
        <w:t>ГЛАВА 3</w:t>
      </w:r>
    </w:p>
    <w:p w:rsidR="00AC4544" w:rsidRPr="00277373" w:rsidRDefault="00AC4544" w:rsidP="00277373">
      <w:pPr>
        <w:contextualSpacing/>
        <w:jc w:val="center"/>
        <w:rPr>
          <w:rStyle w:val="5"/>
          <w:rFonts w:eastAsia="Arial Unicode MS"/>
          <w:b w:val="0"/>
          <w:color w:val="auto"/>
        </w:rPr>
      </w:pPr>
      <w:r w:rsidRPr="00277373">
        <w:rPr>
          <w:rStyle w:val="5"/>
          <w:rFonts w:eastAsia="Arial Unicode MS"/>
          <w:b w:val="0"/>
          <w:color w:val="auto"/>
        </w:rPr>
        <w:t>ВЫСШИЙ ОРГАН ПЕРВИЧНОЙ ПРОФСОЮЗНОЙ ОРГАНИЗАЦИИ</w:t>
      </w:r>
    </w:p>
    <w:p w:rsidR="00AC4544" w:rsidRPr="00AC4544" w:rsidRDefault="00AC4544" w:rsidP="00AC4544">
      <w:pPr>
        <w:ind w:firstLine="709"/>
        <w:contextualSpacing/>
        <w:jc w:val="both"/>
        <w:rPr>
          <w:rStyle w:val="5"/>
          <w:rFonts w:eastAsia="Arial Unicode MS"/>
          <w:color w:val="auto"/>
        </w:rPr>
      </w:pPr>
    </w:p>
    <w:p w:rsidR="00AC4544" w:rsidRPr="003852E1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14. Высшим органом первичной профсоюзной организации является собрание (конференция)</w:t>
      </w:r>
      <w:r w:rsidR="00277373">
        <w:rPr>
          <w:rFonts w:ascii="Times New Roman" w:hAnsi="Times New Roman" w:cs="Times New Roman"/>
          <w:color w:val="auto"/>
          <w:sz w:val="30"/>
          <w:szCs w:val="30"/>
        </w:rPr>
        <w:t>, которо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е проводятся по мере необходимости, но не реже одного раза в год, а в </w:t>
      </w:r>
      <w:r w:rsidRPr="003852E1">
        <w:rPr>
          <w:rFonts w:ascii="Times New Roman" w:hAnsi="Times New Roman" w:cs="Times New Roman"/>
          <w:color w:val="auto"/>
          <w:sz w:val="30"/>
          <w:szCs w:val="30"/>
        </w:rPr>
        <w:t xml:space="preserve">малочисленной первичной профсоюзной организации, не имеющей профсоюзного комитета, – не реже одного раза </w:t>
      </w:r>
      <w:r w:rsidR="00277373" w:rsidRPr="003852E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3852E1">
        <w:rPr>
          <w:rFonts w:ascii="Times New Roman" w:hAnsi="Times New Roman" w:cs="Times New Roman"/>
          <w:color w:val="auto"/>
          <w:sz w:val="30"/>
          <w:szCs w:val="30"/>
        </w:rPr>
        <w:t>в квартал.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15. Решение о сроках проведения собраний (конференций) принимается на заседании профсоюзного комитета, а при его отсутствии – профорганизатором.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16. Оповещение о проведении собрания (конференции) осуществляется, как правило</w:t>
      </w:r>
      <w:r w:rsidR="008D7634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не позднее, че</w:t>
      </w:r>
      <w:r w:rsidR="008D7634">
        <w:rPr>
          <w:rFonts w:ascii="Times New Roman" w:hAnsi="Times New Roman" w:cs="Times New Roman"/>
          <w:color w:val="auto"/>
          <w:sz w:val="30"/>
          <w:szCs w:val="30"/>
        </w:rPr>
        <w:t>м за 15 дней до даты проведения,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в малочисленной первичной профсоюзной организации – </w:t>
      </w:r>
      <w:r w:rsidR="008D7634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не позднее чем за три дня до даты проведения.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17. К компетенции собрания (конференции), относится: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определение приоритетных направлений работы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профсоюзного комитета, ревизионной комиссии (ревизора)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председателя и заместителя председателя пе</w:t>
      </w:r>
      <w:r w:rsidR="002F5DD1">
        <w:rPr>
          <w:rFonts w:ascii="Times New Roman" w:hAnsi="Times New Roman" w:cs="Times New Roman"/>
          <w:color w:val="auto"/>
          <w:sz w:val="30"/>
          <w:szCs w:val="30"/>
        </w:rPr>
        <w:t>рвичной профсоюзной организации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либо принятие решения об избрании заместителя председателя, а в отдельных случаях председателя первичной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профсоюзной организации на заседании профсоюзного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председателя ревизионной комиссии первичной профсоюзной организации либо принятие решения об избрании председателя на заседании ревизионной комиссии;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делегатов на конференции вышестоящих профсоюзных организаций, организационных структур ФПБ;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делегирование представителей первичной профсоюзной организации в составы руководящих и ревизионного органов вышестоящих профсоюзных организаций, организационных структур ФПБ;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членов профсоюзного комитета, ревизионной комиссии взамен выбывших;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ежегодное утверждение сметы доходов и расходов первичной профсоюзной организации, внесение в неё изменений;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ежегодное утверждение отчета об исполнении сметы доходов и расходов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ежегодное заслушивание отчета профсоюзного комитета, ревизионной комиссии (ревизора);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оценка работы профсоюзного комитета за соответствующий период;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принятие решения о наделении делегатов конференции полномочиями делегатов на весь срок полномочий профсоюзного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обсуждение проекта коллективного договора, заслушивание итогов его выполнения, выдвижение требований к нанимателю в случае возникновения коллективных трудовых споров.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Собрание (конференция) первичной профсоюзной организации имеет право рассмотреть любой вопрос, касающийся деятельности первичной профсоюзной организации.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18. Собрание считается правомочным при участии в нем более половины работающих (учащихся) членов профсоюза, состоящих на учете в первичной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19. Конференция считается правомочной при участии в ней не менее 2/3 делегатов.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20. Решения собрания (конференции) считаются принятыми, если </w:t>
      </w:r>
      <w:r w:rsidR="002F5DD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за них проголосовало более половины участников собрания, делегатов конференции, принимающих участие в </w:t>
      </w:r>
      <w:r w:rsidR="002F5DD1">
        <w:rPr>
          <w:rFonts w:ascii="Times New Roman" w:hAnsi="Times New Roman" w:cs="Times New Roman"/>
          <w:color w:val="auto"/>
          <w:sz w:val="30"/>
          <w:szCs w:val="30"/>
        </w:rPr>
        <w:t>их работе, при наличии кворума.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21. Собрания (конференции) (за исключением отчетно-выборных) </w:t>
      </w:r>
      <w:r w:rsidR="002F5DD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исключительных случаях могут проводится в режиме видеоконференцсвязи. Участники собрания, делегаты конференций могут принимать участие в собраниях (конференциях) с использованием телекоммуникационных технологий.</w:t>
      </w:r>
    </w:p>
    <w:p w:rsidR="00AC4544" w:rsidRDefault="00AC4544" w:rsidP="00AC4544">
      <w:pPr>
        <w:ind w:firstLine="709"/>
        <w:contextualSpacing/>
        <w:jc w:val="both"/>
        <w:rPr>
          <w:rStyle w:val="5"/>
          <w:rFonts w:eastAsia="Arial Unicode MS"/>
          <w:b w:val="0"/>
          <w:color w:val="auto"/>
        </w:rPr>
      </w:pPr>
    </w:p>
    <w:p w:rsidR="002F5DD1" w:rsidRPr="002F5DD1" w:rsidRDefault="002F5DD1" w:rsidP="00AC4544">
      <w:pPr>
        <w:ind w:firstLine="709"/>
        <w:contextualSpacing/>
        <w:jc w:val="both"/>
        <w:rPr>
          <w:rStyle w:val="5"/>
          <w:rFonts w:eastAsia="Arial Unicode MS"/>
          <w:b w:val="0"/>
          <w:color w:val="auto"/>
        </w:rPr>
      </w:pPr>
    </w:p>
    <w:p w:rsidR="00AC4544" w:rsidRPr="003852E1" w:rsidRDefault="00AC4544" w:rsidP="002F5DD1">
      <w:pPr>
        <w:contextualSpacing/>
        <w:jc w:val="center"/>
        <w:rPr>
          <w:rStyle w:val="5"/>
          <w:rFonts w:eastAsia="Arial Unicode MS"/>
          <w:b w:val="0"/>
          <w:color w:val="auto"/>
        </w:rPr>
      </w:pPr>
      <w:r w:rsidRPr="003852E1">
        <w:rPr>
          <w:rStyle w:val="5"/>
          <w:rFonts w:eastAsia="Arial Unicode MS"/>
          <w:b w:val="0"/>
          <w:color w:val="auto"/>
        </w:rPr>
        <w:lastRenderedPageBreak/>
        <w:t>ГЛАВА 4</w:t>
      </w:r>
    </w:p>
    <w:p w:rsidR="00AC4544" w:rsidRPr="003852E1" w:rsidRDefault="00AC4544" w:rsidP="002F5DD1">
      <w:pPr>
        <w:contextualSpacing/>
        <w:jc w:val="center"/>
        <w:rPr>
          <w:rStyle w:val="5"/>
          <w:rFonts w:eastAsia="Arial Unicode MS"/>
          <w:b w:val="0"/>
          <w:color w:val="auto"/>
        </w:rPr>
      </w:pPr>
      <w:r w:rsidRPr="003852E1">
        <w:rPr>
          <w:rStyle w:val="5"/>
          <w:rFonts w:eastAsia="Arial Unicode MS"/>
          <w:b w:val="0"/>
          <w:color w:val="auto"/>
        </w:rPr>
        <w:t>РУКОВОДЯЩИЕ ОРГАНЫ ПЕРВИЧНОЙ ПРОФСОЮЗНОЙ ОРГАНИЗАЦИИ</w:t>
      </w:r>
    </w:p>
    <w:p w:rsidR="00AC4544" w:rsidRPr="002F5DD1" w:rsidRDefault="00AC4544" w:rsidP="00AC4544">
      <w:pPr>
        <w:ind w:firstLine="709"/>
        <w:contextualSpacing/>
        <w:jc w:val="both"/>
        <w:rPr>
          <w:rStyle w:val="5"/>
          <w:rFonts w:eastAsia="Arial Unicode MS"/>
          <w:b w:val="0"/>
          <w:color w:val="auto"/>
        </w:rPr>
      </w:pP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22. В период между собраниями (конференциями) руководящим органом является профсоюзный комитет. Профсоюзный комитет избирается на отчетно-выборном собрании (конференции). И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збрание членов профсоюзного комитета взамен выбывших в период срока полномочий осуществляется на собрании (конференции).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 xml:space="preserve">23. В малочисленных первичных профсоюзных организациях, </w:t>
      </w:r>
      <w:r w:rsidR="003852E1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в которых не избран профсоюзный комитет, высшим и руководящим органом является собрание.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24. </w:t>
      </w:r>
      <w:r w:rsidRPr="00AC4544">
        <w:rPr>
          <w:rFonts w:ascii="Times New Roman" w:hAnsi="Times New Roman" w:cs="Times New Roman"/>
          <w:sz w:val="30"/>
          <w:szCs w:val="30"/>
        </w:rPr>
        <w:t xml:space="preserve">Заседания профсоюзного комитета первичной профсоюзной организации проводятся по мере необходимости, но не реже одного раза </w:t>
      </w:r>
      <w:r w:rsidR="003852E1">
        <w:rPr>
          <w:rFonts w:ascii="Times New Roman" w:hAnsi="Times New Roman" w:cs="Times New Roman"/>
          <w:sz w:val="30"/>
          <w:szCs w:val="30"/>
        </w:rPr>
        <w:br/>
      </w:r>
      <w:r w:rsidRPr="00AC4544">
        <w:rPr>
          <w:rFonts w:ascii="Times New Roman" w:hAnsi="Times New Roman" w:cs="Times New Roman"/>
          <w:sz w:val="30"/>
          <w:szCs w:val="30"/>
        </w:rPr>
        <w:t>в месяц, как правило, в первый четверг месяца.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25. Заседание профсоюзного комитета правомочно, если в нем участвует не менее половины членов профсоюзного комитета.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26. Решение профсоюзного комитета считается принятым, если </w:t>
      </w:r>
      <w:r w:rsidR="003852E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за него проголосовало более </w:t>
      </w:r>
      <w:proofErr w:type="gramStart"/>
      <w:r w:rsidRPr="00AC4544">
        <w:rPr>
          <w:rFonts w:ascii="Times New Roman" w:hAnsi="Times New Roman" w:cs="Times New Roman"/>
          <w:color w:val="auto"/>
          <w:sz w:val="30"/>
          <w:szCs w:val="30"/>
        </w:rPr>
        <w:t>половины</w:t>
      </w:r>
      <w:proofErr w:type="gramEnd"/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участвующих в заседании.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27. Профсоюзный комитет подотчетен собранию (конференции) и подконтролен вышестоящим профорганам.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28. К компетенции профсоюзного комитета относится: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руководство текущей работой первичной профсоюзной организации в период между собраниями (конференциями);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организация выполнения решений собраний (конференций), вышестоящих профорганов;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организация учета членов профсоюза (прием в члены профсоюза, постановка и снятие с учета) и проведение работы по мотивации профсоюзного членства;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представление и защита прав и законных интересов членов профсоюза в органах государственного управления, судах, иных органах и организациях, вышестоящих профсоюзных органах, в отношениях </w:t>
      </w:r>
      <w:r w:rsidR="003852E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с нанимателями в соответствии с законодательством и Уставом профсоюза;</w:t>
      </w:r>
    </w:p>
    <w:p w:rsidR="00AC4544" w:rsidRPr="008237F5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ведение коллективных переговоров, заключение (внесение изменений и </w:t>
      </w:r>
      <w:r w:rsidRPr="008237F5">
        <w:rPr>
          <w:rFonts w:ascii="Times New Roman" w:hAnsi="Times New Roman" w:cs="Times New Roman"/>
          <w:color w:val="auto"/>
          <w:sz w:val="30"/>
          <w:szCs w:val="30"/>
        </w:rPr>
        <w:t xml:space="preserve">дополнений) </w:t>
      </w:r>
      <w:r w:rsidR="008237F5" w:rsidRPr="008237F5">
        <w:rPr>
          <w:rFonts w:ascii="Times New Roman" w:hAnsi="Times New Roman" w:cs="Times New Roman"/>
          <w:color w:val="auto"/>
          <w:sz w:val="30"/>
          <w:szCs w:val="30"/>
        </w:rPr>
        <w:t>коллективного договора (соглашения</w:t>
      </w:r>
      <w:r w:rsidRPr="008237F5">
        <w:rPr>
          <w:rFonts w:ascii="Times New Roman" w:hAnsi="Times New Roman" w:cs="Times New Roman"/>
          <w:color w:val="auto"/>
          <w:sz w:val="30"/>
          <w:szCs w:val="30"/>
        </w:rPr>
        <w:t xml:space="preserve">), осуществление контроля за </w:t>
      </w:r>
      <w:r w:rsidR="008237F5" w:rsidRPr="008237F5">
        <w:rPr>
          <w:rFonts w:ascii="Times New Roman" w:hAnsi="Times New Roman" w:cs="Times New Roman"/>
          <w:color w:val="auto"/>
          <w:sz w:val="30"/>
          <w:szCs w:val="30"/>
        </w:rPr>
        <w:t>его</w:t>
      </w:r>
      <w:r w:rsidRPr="008237F5">
        <w:rPr>
          <w:rFonts w:ascii="Times New Roman" w:hAnsi="Times New Roman" w:cs="Times New Roman"/>
          <w:color w:val="auto"/>
          <w:sz w:val="30"/>
          <w:szCs w:val="30"/>
        </w:rPr>
        <w:t xml:space="preserve"> выполнением в соответствии с законодательством;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осуществление общественного контроля за соблюдением законодательства о труде, об охране труда, о профсоюзах, выполнением коллективного договора (соглашения);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участие в рассмотрении индивидуальных трудовых споров в порядке, предусмотренном законодательством;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представление интересов членов профсоюза при рассмотрении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коллективных трудовых споров;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участие в расследовании несчастных случаев на производстве и профессиональных заболеваний;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обучение профсоюзных кадров и актива;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организация и контроль работы цеховых комитетов, профгрупп;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участие в обсуждении условий трудового договора (контракта) работника – члена профсоюза, рассмотрение вопросов расторжения трудового договора (контракта) по инициативе нанимателя с работником – членом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участие в организации оздоровления членов профсоюза и членов их семей;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организация спортивных и культурно-массовых, туристско-экскурсионных мероприятий;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ежегодное утверждение сметы доходов и расходов первичной профсоюзной организации, внесение в неё изменений с последующим одобрением на собрании (конференции);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избрание председателя первичной профсоюзной организации </w:t>
      </w:r>
      <w:r w:rsidR="003852E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(в исключительных случаях) по поручению отчетно-выборного собрания (конференции);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заместителя председателя первичной профсоюзной организации по поручению собрания (конференции);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членов профсоюзного комитета, ревизионной комиссии взамен выбывших на основании решения собрания (конференции) соответствующей профсоюзной группы, цеховой (профсоюзной)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председателя, заместителя председателя первичной профсоюзной организации в период между собраниями (конференциями) из числа членов профсоюзного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освобождение от должности председателя, заместителя председателя первичной профсоюзной организации в период между отчетно-выборными собраниями (конференциями);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утверждение положения о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казначея первичной профсоюзной организации из числа членов профсоюзного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утверждение штатного расписания первичной профсоюзной организации по согласованию с руководящими органами вышестоящей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установление условий оплаты труда работников первичной профсоюзной организации в соответствии с локальными правовыми актами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принятие решения о порядке и сроках проведения отчетов и выборов в соответствии с решениями вышестоящих профсоюзных органов, а также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ежегодных профсоюзных собраний (конференций);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утверждение структуры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распределение обязанностей по основным направлениям профсоюзной работы среди членов профсоюзного комитета, создание комиссий профсоюзного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организация выполнения уставных целей и задач, принятых решений, решений вышестоящих профсоюзных органов и ФПБ в период между собраниями (конференциями);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согласование содержания контрактов работников, положений </w:t>
      </w:r>
      <w:r w:rsidR="007F720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премировании, норм выработки, расценок, режима труда и отдыха, правил внутреннего трудового распорядка, норм и условий охраны труда и здоровья работников, применения других норм, регулирующих трудовые отношения в соответствии с законодательством, локальными правовыми актами, тарифным соглашением, коллективным договором;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рассмотрение отчета о доходах и расходовании финансовых средств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выдвижение своих представителей в органы управления организацией;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принятие решений о порядке и сроках проведения собраний (конференций);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участие в разработке и согласование </w:t>
      </w:r>
      <w:r w:rsidRPr="007F7201">
        <w:rPr>
          <w:rFonts w:ascii="Times New Roman" w:hAnsi="Times New Roman" w:cs="Times New Roman"/>
          <w:color w:val="auto"/>
          <w:sz w:val="30"/>
          <w:szCs w:val="30"/>
        </w:rPr>
        <w:t>ЛПА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, издаваемых нанимателем;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руководство работой профсоюзных групп, цеховых организаций, входящих в структуру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организация работы по оздоровлению и отдыху членов профсоюза и членов их семей, культурно-массовой и физкультурно-спортивной работы;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утверждение Положения о Фонде помощи первичной профсоюзной организации с последующим информированием профсоюзного собрания (конференции);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определение нормы представительства и порядка избрания делегатов на конференцию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определение размера вознаграждения профсоюзному активу </w:t>
      </w:r>
      <w:r w:rsidR="007F720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за выполнение общественной нагрузки в соответствии с локальными правовыми актами Профсоюза;</w:t>
      </w:r>
    </w:p>
    <w:p w:rsidR="00AC4544" w:rsidRPr="00AC4544" w:rsidRDefault="00AC4544" w:rsidP="00AC4544">
      <w:pPr>
        <w:tabs>
          <w:tab w:val="left" w:pos="5881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утверждение смет на проведение мероприятий;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 xml:space="preserve">оказание материальной помощи членам профсоюза в соответствии </w:t>
      </w:r>
      <w:r w:rsidR="007F7201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с Положением о Фонде помощи.</w:t>
      </w:r>
    </w:p>
    <w:p w:rsidR="00AC4544" w:rsidRPr="00AC4544" w:rsidRDefault="00AC4544" w:rsidP="00AC4544">
      <w:pPr>
        <w:ind w:firstLine="709"/>
        <w:contextualSpacing/>
        <w:jc w:val="both"/>
        <w:rPr>
          <w:rStyle w:val="9"/>
          <w:rFonts w:eastAsia="Arial Unicode MS"/>
          <w:b w:val="0"/>
          <w:bCs w:val="0"/>
          <w:color w:val="auto"/>
        </w:rPr>
      </w:pPr>
    </w:p>
    <w:p w:rsidR="00AC4544" w:rsidRPr="00AC4544" w:rsidRDefault="00AC4544" w:rsidP="002F5DD1">
      <w:pPr>
        <w:pStyle w:val="a4"/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t>ГЛАВА 5</w:t>
      </w:r>
    </w:p>
    <w:p w:rsidR="00AC4544" w:rsidRPr="00AC4544" w:rsidRDefault="00AC4544" w:rsidP="002F5DD1">
      <w:pPr>
        <w:pStyle w:val="a4"/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t>ПЛАНИРОВАНИЕ РАБОТЫ.</w:t>
      </w:r>
    </w:p>
    <w:p w:rsidR="00AC4544" w:rsidRPr="00AC4544" w:rsidRDefault="00AC4544" w:rsidP="002F5DD1">
      <w:pPr>
        <w:pStyle w:val="a4"/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t>КОМИССИИ ПРОФСОЮЗНОГО КОМИТЕТА</w:t>
      </w:r>
    </w:p>
    <w:p w:rsidR="00AC4544" w:rsidRPr="00AC4544" w:rsidRDefault="00AC4544" w:rsidP="00AC4544">
      <w:pPr>
        <w:pStyle w:val="a4"/>
        <w:ind w:firstLine="709"/>
        <w:contextualSpacing/>
        <w:jc w:val="both"/>
        <w:rPr>
          <w:rStyle w:val="9"/>
          <w:rFonts w:eastAsia="Arial Unicode MS"/>
          <w:b w:val="0"/>
          <w:bCs w:val="0"/>
          <w:color w:val="auto"/>
        </w:rPr>
      </w:pP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 xml:space="preserve">29. Профсоюзный комитет строит свою работу на основе планов, </w:t>
      </w:r>
      <w:r w:rsidRPr="00AC4544">
        <w:rPr>
          <w:rStyle w:val="20"/>
          <w:rFonts w:eastAsia="Arial Unicode MS"/>
          <w:color w:val="auto"/>
        </w:rPr>
        <w:lastRenderedPageBreak/>
        <w:t xml:space="preserve">утверждаемых на заседании профсоюзного комитета </w:t>
      </w:r>
      <w:r w:rsidR="002F5DD1">
        <w:rPr>
          <w:rStyle w:val="20"/>
          <w:rFonts w:eastAsia="Arial Unicode MS"/>
          <w:color w:val="auto"/>
        </w:rPr>
        <w:t>на календарный год (полугодие).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 xml:space="preserve">30. В план работы включаются вопросы для рассмотрения </w:t>
      </w:r>
      <w:r w:rsidR="0073079F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на собраниях (конференциях), заседаниях профсоюзного комитета,</w:t>
      </w:r>
      <w:r w:rsidR="0073079F">
        <w:rPr>
          <w:rStyle w:val="20"/>
          <w:rFonts w:eastAsia="Arial Unicode MS"/>
          <w:color w:val="auto"/>
        </w:rPr>
        <w:t xml:space="preserve"> а также проводимые мероприятия</w:t>
      </w:r>
      <w:r w:rsidRPr="00AC4544">
        <w:rPr>
          <w:rStyle w:val="20"/>
          <w:rFonts w:eastAsia="Arial Unicode MS"/>
          <w:color w:val="auto"/>
        </w:rPr>
        <w:t xml:space="preserve"> в соответствии с Перечнем вопросов, рекомендованных для включения в план работы профсоюзного комитета первичной профсоюзной организации, утвержденным постановлением Президиума Респу</w:t>
      </w:r>
      <w:r w:rsidR="0073079F">
        <w:rPr>
          <w:rStyle w:val="20"/>
          <w:rFonts w:eastAsia="Arial Unicode MS"/>
          <w:color w:val="auto"/>
        </w:rPr>
        <w:t>бликанского комитета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31. При формировании планов работы определяются наименования мероприятий, ответственные лица и сроки выполнения с учетом предложений членов профсоюза, комиссий профсоюзного комитета.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 xml:space="preserve">32. Профсоюзный комитет, исходя из конкретных задач, стоящих перед первичной профсоюзной организацией, создает комиссии </w:t>
      </w:r>
      <w:r w:rsidR="0073079F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по направлениям профсоюзной деятельности.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33.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Комиссии создаются на срок полномочий профсоюзного комитета по основным направлениям профсоюзной работы.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Рекомендуется создавать комиссии по: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организационной работе;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охране труда (если не создана не предприятии комиссия по охране труда на паритетной основе);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общественному контролю за соблюдением законодательства о труде;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культурно-массовой и спортивной работе;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жилищно-бытовой работе;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работе среди женщин, охране семьи, материнства и детства;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работе среди молодежи;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 др.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34. Комиссию возглавляет, как правило, член профсоюзного комитета.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35. Профсоюзный комитет вправе самостоятельно решать вопрос </w:t>
      </w:r>
      <w:r w:rsidR="0073079F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создании иных комиссий по другим направлениям, а также временных комиссий для решения определенных задач, проведения мероприятий.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36. Количественный и персональный состав комиссии определяется на заседании профсоюзного комитета</w:t>
      </w:r>
      <w:r w:rsidRPr="00AC4544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37. Комиссия строит свою работу на основе утвержденных профсоюзным комитетом Положения и плана работы. В плане указываются </w:t>
      </w:r>
      <w:r w:rsidRPr="00AC4544">
        <w:rPr>
          <w:rStyle w:val="20"/>
          <w:rFonts w:eastAsia="Arial Unicode MS"/>
          <w:color w:val="auto"/>
        </w:rPr>
        <w:t>наименования мероприятий, ответственные лица и сроки выполнения</w:t>
      </w:r>
      <w:r w:rsidR="00C50CCC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38. Как правило, вопросы, обсуждаемые профсоюзным комитетом, предварительно готовятся и рассматриваются на заседании комиссии </w:t>
      </w:r>
      <w:r w:rsidR="00C50CCC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с оформлением протокола. Профсоюзный комитет рассматривает предложения комиссии на своем заседании и принимает соответствующее решение.</w:t>
      </w:r>
    </w:p>
    <w:p w:rsidR="00AC4544" w:rsidRPr="00AC4544" w:rsidRDefault="00AC4544" w:rsidP="00AC4544">
      <w:pPr>
        <w:pStyle w:val="a4"/>
        <w:tabs>
          <w:tab w:val="left" w:pos="1276"/>
        </w:tabs>
        <w:ind w:firstLine="709"/>
        <w:contextualSpacing/>
        <w:jc w:val="both"/>
        <w:rPr>
          <w:rStyle w:val="9"/>
          <w:rFonts w:eastAsia="Arial Unicode MS"/>
          <w:b w:val="0"/>
          <w:bCs w:val="0"/>
          <w:color w:val="auto"/>
        </w:rPr>
      </w:pPr>
      <w:bookmarkStart w:id="3" w:name="bookmark16"/>
    </w:p>
    <w:p w:rsidR="00AC4544" w:rsidRPr="00AC4544" w:rsidRDefault="00AC4544" w:rsidP="002F5DD1">
      <w:pPr>
        <w:pStyle w:val="a4"/>
        <w:tabs>
          <w:tab w:val="left" w:pos="1276"/>
        </w:tabs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lastRenderedPageBreak/>
        <w:t>ГЛАВА 6</w:t>
      </w:r>
    </w:p>
    <w:bookmarkEnd w:id="3"/>
    <w:p w:rsidR="00AC4544" w:rsidRPr="00AC4544" w:rsidRDefault="00AC4544" w:rsidP="002F5DD1">
      <w:pPr>
        <w:pStyle w:val="a4"/>
        <w:tabs>
          <w:tab w:val="left" w:pos="1276"/>
        </w:tabs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t>РУКОВОДИТЕЛИ ПЕРВИЧНОЙ ПРОФСОЮЗНОЙ ОРГАНИЗАЦИИ. КАЗНАЧЕЙ</w:t>
      </w:r>
    </w:p>
    <w:p w:rsidR="00AC4544" w:rsidRPr="00AC4544" w:rsidRDefault="00AC4544" w:rsidP="00AC4544">
      <w:pPr>
        <w:pStyle w:val="a4"/>
        <w:tabs>
          <w:tab w:val="left" w:pos="0"/>
        </w:tabs>
        <w:ind w:firstLine="709"/>
        <w:contextualSpacing/>
        <w:jc w:val="both"/>
        <w:rPr>
          <w:rStyle w:val="9"/>
          <w:rFonts w:eastAsia="Arial Unicode MS"/>
          <w:b w:val="0"/>
          <w:bCs w:val="0"/>
          <w:color w:val="auto"/>
        </w:rPr>
      </w:pP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bookmarkStart w:id="4" w:name="bookmark15"/>
      <w:r w:rsidRPr="00AC4544">
        <w:rPr>
          <w:rFonts w:ascii="Times New Roman" w:hAnsi="Times New Roman" w:cs="Times New Roman"/>
          <w:color w:val="auto"/>
          <w:sz w:val="30"/>
          <w:szCs w:val="30"/>
        </w:rPr>
        <w:t>39. Председатель, заместитель председателя пе</w:t>
      </w:r>
      <w:r w:rsidR="00C50CCC">
        <w:rPr>
          <w:rFonts w:ascii="Times New Roman" w:hAnsi="Times New Roman" w:cs="Times New Roman"/>
          <w:color w:val="auto"/>
          <w:sz w:val="30"/>
          <w:szCs w:val="30"/>
        </w:rPr>
        <w:t>рвичной профсоюзной организации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являются председателем, заместителем председателя профсоюзного комитета по должности.</w:t>
      </w:r>
    </w:p>
    <w:bookmarkEnd w:id="4"/>
    <w:p w:rsidR="00AC4544" w:rsidRPr="00AC4544" w:rsidRDefault="00AC4544" w:rsidP="00AC454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40. Председатель первичной профсоюзной организации в своей деятельнос</w:t>
      </w:r>
      <w:r w:rsidR="00C50CCC">
        <w:rPr>
          <w:rFonts w:ascii="Times New Roman" w:hAnsi="Times New Roman" w:cs="Times New Roman"/>
          <w:color w:val="auto"/>
          <w:sz w:val="30"/>
          <w:szCs w:val="30"/>
        </w:rPr>
        <w:t>ти руководствуется Уставом П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рофсоюза, Положением </w:t>
      </w:r>
      <w:r w:rsidR="00C50CCC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первичной профсоюзной организации, обладает правами и обязанностями руководителя первичной профсоюзной организации.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41. Профсоюзный комитет может делегировать председателю профсоюзного комитета часть своих прав и полномочий, необходимых 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для ведения текущей работы (согласование без рассмотрения на заседании профсоюзного комитета вопросов, касающихся улучшения условий и размеров оплаты труда, премирования, увеличения продолжительности и установления дополнительных видов отпуска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увеличения расценок, режима труда и отдыха, путем визирования приказов (распоряжений) нанимателя, согласование сод</w:t>
      </w:r>
      <w:r w:rsidR="00C50CCC">
        <w:rPr>
          <w:rFonts w:ascii="Times New Roman" w:hAnsi="Times New Roman" w:cs="Times New Roman"/>
          <w:color w:val="auto"/>
          <w:sz w:val="30"/>
          <w:szCs w:val="30"/>
        </w:rPr>
        <w:t>ержания контрактов работников).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Перечень полномочий профсоюзного комитета, которые делегируются председателю первичной профсоюзной организации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предусматривается положением о первичной профсоюзной организации после предварительного согласования с областной, Минской городской организацией профсоюза.</w:t>
      </w:r>
    </w:p>
    <w:p w:rsidR="00AC4544" w:rsidRPr="00AC4544" w:rsidRDefault="00D616B2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42. Председатель</w:t>
      </w:r>
      <w:r w:rsidR="00AC4544"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профсоюзного комитета в рамках своей компетенции: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организует выполнение решений высшего и руководящего органов первичной профсоюзной организации и вышестоящих профсоюзных органов, несет персональную ответственность за их выполнение;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председательствует на заседаниях руководящего органа первичной профсоюзной организации;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без доверенности осуществляет действия от имени первичной </w:t>
      </w:r>
      <w:r w:rsidRPr="00D616B2">
        <w:rPr>
          <w:rFonts w:ascii="Times New Roman" w:hAnsi="Times New Roman" w:cs="Times New Roman"/>
          <w:color w:val="auto"/>
          <w:spacing w:val="-6"/>
          <w:sz w:val="30"/>
          <w:szCs w:val="30"/>
        </w:rPr>
        <w:t>профсоюзной организации, представляет ее в отношениях с государственными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органами, судами, общественными и иными организациями по вопросам, связанным с уставной деятельностью Профсоюза;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от имени работников – членов профсоюза подписывает коллективный договор (соглашение);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представляет интересы работников – членов профсоюза 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перед нанимателем, собственником имущества организации, а также другими органами и организациями;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обеспечивает контроль за полнотой сбора членских профсоюзных взносов и соблюдения порядка их перечисления;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вносит записи в трудовые книжки работников первичной профсоюзной организации и обеспечивает их хранение;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отвечает за ведение делопроизводства, организацию ведения бухгалтерского учета, составление отчетности, а также создание необходимых для этого условий;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производит распоряжением прием на работу, перевод, перемещение, предоставление отпуска и увольнение с работы, а также привлечение 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к дисциплинарной и материальной ответственности лиц, принятых 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первичную профсоюзную организацию по трудовому договору (контракту);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заключает и расторгает трудовые договоры (контракты) 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с работниками первичной профсоюзной организации;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подписывает принятые постановления профсоюзного комитета первичной профсоюзной организации;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 пределах, необходимых для исполнения решений высшего и руководящего органа первичной профсоюзной организации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совершает сделки, выдает доверенности, открывает (закрывает) счета в банках, осуществляет распоряжение имуществом, в том числе денежными средствами, первичной профсоюзной организации, в соответствии 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с решениями руководящего органа первичной профсоюзной организации и утвержденной сметой доходов и расходов, несет ответ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t>ственность за его использование;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обеспечивает председателей цеховых организаций, профгрупоргов необходимой документацией и информацией;</w:t>
      </w:r>
    </w:p>
    <w:p w:rsidR="00AC4544" w:rsidRPr="00AC4544" w:rsidRDefault="00AC4544" w:rsidP="00AC4544">
      <w:pPr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выполняет другие функции, делегированные ему профсоюзным комитетом.</w:t>
      </w:r>
    </w:p>
    <w:p w:rsidR="00D616B2" w:rsidRDefault="00AC4544" w:rsidP="00D616B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 xml:space="preserve">43. В отсутствие председателя первичной профсоюзной организации (отпуск, болезнь, командировка и др.) его функции осуществляет заместитель председателя. При отсутствии заместителя председателя функции председателя осуществляет иной член профсоюзного комитета </w:t>
      </w:r>
      <w:r w:rsidR="00D616B2">
        <w:rPr>
          <w:rFonts w:ascii="Times New Roman" w:hAnsi="Times New Roman" w:cs="Times New Roman"/>
          <w:sz w:val="30"/>
          <w:szCs w:val="30"/>
        </w:rPr>
        <w:br/>
      </w:r>
      <w:r w:rsidRPr="00AC4544">
        <w:rPr>
          <w:rFonts w:ascii="Times New Roman" w:hAnsi="Times New Roman" w:cs="Times New Roman"/>
          <w:sz w:val="30"/>
          <w:szCs w:val="30"/>
        </w:rPr>
        <w:t>по решению профсоюзного комитета.</w:t>
      </w:r>
      <w:bookmarkStart w:id="5" w:name="bookmark13"/>
    </w:p>
    <w:p w:rsidR="00AC4544" w:rsidRPr="00AC4544" w:rsidRDefault="00AC4544" w:rsidP="00D616B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44. Для осуществления бухгалтерского учета в первичной профсоюзной организации, в которой не представляется возможным или целесообразным введение в штат должности бухгалтера, избирается казначей. Казначей избирается на срок полномочий руководящего органа из числа членов профсоюзного комитета на собрании (конференции) или на заседании профсоюзного комитета.</w:t>
      </w:r>
    </w:p>
    <w:p w:rsidR="00AC4544" w:rsidRPr="00DF28EA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F28EA">
        <w:rPr>
          <w:rFonts w:ascii="Times New Roman" w:hAnsi="Times New Roman" w:cs="Times New Roman"/>
          <w:color w:val="auto"/>
          <w:sz w:val="30"/>
          <w:szCs w:val="30"/>
        </w:rPr>
        <w:t>45. В малочисленной первичной профсоюзной организации, не имеющей профсоюзного комитета, казначей избирается на профсоюзном собрании из числа членов профсоюза, состоящих на учете в малочисленной первичной профсоюзной организации.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bookmarkStart w:id="6" w:name="bookmark19"/>
      <w:bookmarkEnd w:id="5"/>
    </w:p>
    <w:p w:rsidR="00AC4544" w:rsidRPr="00AC4544" w:rsidRDefault="00AC4544" w:rsidP="002F5DD1">
      <w:pPr>
        <w:tabs>
          <w:tab w:val="left" w:pos="1276"/>
        </w:tabs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ГЛАВА 7</w:t>
      </w:r>
    </w:p>
    <w:p w:rsidR="00AC4544" w:rsidRPr="00AC4544" w:rsidRDefault="00AC4544" w:rsidP="002F5DD1">
      <w:pPr>
        <w:pStyle w:val="a4"/>
        <w:tabs>
          <w:tab w:val="left" w:pos="1276"/>
        </w:tabs>
        <w:contextualSpacing/>
        <w:jc w:val="center"/>
        <w:rPr>
          <w:rStyle w:val="5"/>
          <w:rFonts w:eastAsia="Arial Unicode MS"/>
          <w:b w:val="0"/>
          <w:bCs w:val="0"/>
          <w:color w:val="auto"/>
        </w:rPr>
      </w:pPr>
      <w:r w:rsidRPr="00AC4544">
        <w:rPr>
          <w:rStyle w:val="5"/>
          <w:rFonts w:eastAsia="Arial Unicode MS"/>
          <w:b w:val="0"/>
          <w:bCs w:val="0"/>
          <w:color w:val="auto"/>
        </w:rPr>
        <w:t>ЦЕХОВАЯ ОРГАНИЗАЦИЯ</w:t>
      </w:r>
    </w:p>
    <w:p w:rsidR="00AC4544" w:rsidRPr="00AC4544" w:rsidRDefault="00AC4544" w:rsidP="00AC4544">
      <w:pPr>
        <w:pStyle w:val="a4"/>
        <w:tabs>
          <w:tab w:val="left" w:pos="1276"/>
        </w:tabs>
        <w:ind w:firstLine="709"/>
        <w:contextualSpacing/>
        <w:jc w:val="both"/>
        <w:rPr>
          <w:rStyle w:val="5"/>
          <w:rFonts w:eastAsia="Arial Unicode MS"/>
          <w:b w:val="0"/>
          <w:bCs w:val="0"/>
          <w:color w:val="auto"/>
        </w:rPr>
      </w:pP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46. Цеховая организация создается по решению профсоюзного комитета при наличии не менее трех членов профсоюза, работающих, как правило, в одном структурном подразделении организации либо обучающихся в одной</w:t>
      </w:r>
      <w:r w:rsidR="002F5DD1">
        <w:rPr>
          <w:rStyle w:val="20"/>
          <w:rFonts w:eastAsia="Arial Unicode MS"/>
          <w:color w:val="auto"/>
        </w:rPr>
        <w:t xml:space="preserve"> группе учреждения образования.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47.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Style w:val="20"/>
          <w:rFonts w:eastAsia="Arial Unicode MS"/>
          <w:color w:val="auto"/>
        </w:rPr>
        <w:t>Цеховая организация руководствуется в своей деятельности Уставом Профсоюза, решениями вышестоящих профсоюзных органов.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48.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Style w:val="20"/>
          <w:rFonts w:eastAsia="Arial Unicode MS"/>
          <w:color w:val="auto"/>
        </w:rPr>
        <w:t>Решение о создании цеховой организации принимается на ее учредительном собрании на основании соответствующего решения профсоюзного комитета первичной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49. Созыв учредительного собрания цеховой организации осуществляется профсоюзным комитетом первичной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50.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Style w:val="20"/>
          <w:rFonts w:eastAsia="Arial Unicode MS"/>
          <w:color w:val="auto"/>
        </w:rPr>
        <w:t>Цеховая организация строится по производственному признаку и может состоять из профсоюзных групп.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 xml:space="preserve">51. Высшим органом цеховой организации является собрание, (конференция при наличии профсоюзных групп), </w:t>
      </w:r>
      <w:r w:rsidRPr="00AC4544">
        <w:rPr>
          <w:rFonts w:ascii="Times New Roman" w:hAnsi="Times New Roman" w:cs="Times New Roman"/>
          <w:sz w:val="30"/>
          <w:szCs w:val="30"/>
        </w:rPr>
        <w:t xml:space="preserve">которые проводятся </w:t>
      </w:r>
      <w:r w:rsidR="008237F5">
        <w:rPr>
          <w:rFonts w:ascii="Times New Roman" w:hAnsi="Times New Roman" w:cs="Times New Roman"/>
          <w:sz w:val="30"/>
          <w:szCs w:val="30"/>
        </w:rPr>
        <w:br/>
      </w:r>
      <w:r w:rsidRPr="00AC4544">
        <w:rPr>
          <w:rFonts w:ascii="Times New Roman" w:hAnsi="Times New Roman" w:cs="Times New Roman"/>
          <w:sz w:val="30"/>
          <w:szCs w:val="30"/>
        </w:rPr>
        <w:t>по мере необходимости, но не реже двух раз в год.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52. Руководящим органом цеховой организации является цеховой комитет, избираемый на собрании (конференции) цеховой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53.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Собрание цеховой организации считается правомочным, если </w:t>
      </w:r>
      <w:r w:rsidR="008237F5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в нем участвует более </w:t>
      </w:r>
      <w:proofErr w:type="gramStart"/>
      <w:r w:rsidRPr="00AC4544">
        <w:rPr>
          <w:rFonts w:ascii="Times New Roman" w:hAnsi="Times New Roman" w:cs="Times New Roman"/>
          <w:color w:val="auto"/>
          <w:sz w:val="30"/>
          <w:szCs w:val="30"/>
        </w:rPr>
        <w:t>половины</w:t>
      </w:r>
      <w:proofErr w:type="gramEnd"/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работающих членов профсоюза, объединяемых цеховой организацией.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54.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Конференция цеховой организации считается правомочной </w:t>
      </w:r>
      <w:r w:rsidR="008237F5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при участии в ней не менее 2/3 делегатов.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iCs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iCs/>
          <w:color w:val="auto"/>
          <w:sz w:val="30"/>
          <w:szCs w:val="30"/>
        </w:rPr>
        <w:t xml:space="preserve">55. При вахтовом и сменном режиме организации работ собрание (конференция) цеховой организации может проводиться в несколько этапов и считается правомочным, если в работе собрания суммарно участвует более </w:t>
      </w:r>
      <w:proofErr w:type="gramStart"/>
      <w:r w:rsidRPr="00AC4544">
        <w:rPr>
          <w:rFonts w:ascii="Times New Roman" w:hAnsi="Times New Roman" w:cs="Times New Roman"/>
          <w:iCs/>
          <w:color w:val="auto"/>
          <w:sz w:val="30"/>
          <w:szCs w:val="30"/>
        </w:rPr>
        <w:t>половины</w:t>
      </w:r>
      <w:proofErr w:type="gramEnd"/>
      <w:r w:rsidRPr="00AC4544">
        <w:rPr>
          <w:rFonts w:ascii="Times New Roman" w:hAnsi="Times New Roman" w:cs="Times New Roman"/>
          <w:iCs/>
          <w:color w:val="auto"/>
          <w:sz w:val="30"/>
          <w:szCs w:val="30"/>
        </w:rPr>
        <w:t xml:space="preserve"> объединяемых членов профсоюза, а в работе конференции – суммарно не менее 2/3 избранных делегатов.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56. Решения собрания (конференции) цеховой организации считаются принятыми, если за них проголосовало более половины участников собрания, делегатов конференции, принимающих участие в их работе, </w:t>
      </w:r>
      <w:r w:rsidR="008237F5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при наличии кворума.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57. Заседания цехового комитета проводятся по мере необходимости, но не реже одного раза в квартал. Заседание считается правомочным, если в нем принимает участие более половины избранных в его состав членов.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58. Решение цехового комитета считается принятым, если за него проголосовало более половины членов цехового комитета, принимающих участие в его работе, при наличии кворума.</w:t>
      </w:r>
    </w:p>
    <w:p w:rsidR="00AC4544" w:rsidRPr="0098328D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strike/>
          <w:color w:val="auto"/>
          <w:sz w:val="30"/>
          <w:szCs w:val="30"/>
        </w:rPr>
      </w:pPr>
      <w:r w:rsidRPr="0098328D">
        <w:rPr>
          <w:rFonts w:ascii="Times New Roman" w:hAnsi="Times New Roman" w:cs="Times New Roman"/>
          <w:color w:val="auto"/>
          <w:sz w:val="30"/>
          <w:szCs w:val="30"/>
        </w:rPr>
        <w:lastRenderedPageBreak/>
        <w:t>59. З</w:t>
      </w:r>
      <w:r w:rsidR="001049B8" w:rsidRPr="0098328D">
        <w:rPr>
          <w:rFonts w:ascii="Times New Roman" w:hAnsi="Times New Roman" w:cs="Times New Roman"/>
          <w:color w:val="auto"/>
          <w:sz w:val="30"/>
          <w:szCs w:val="30"/>
        </w:rPr>
        <w:t>аседание собрания (конференции)</w:t>
      </w:r>
      <w:r w:rsidRPr="0098328D">
        <w:rPr>
          <w:rFonts w:ascii="Times New Roman" w:hAnsi="Times New Roman" w:cs="Times New Roman"/>
          <w:color w:val="auto"/>
          <w:sz w:val="30"/>
          <w:szCs w:val="30"/>
        </w:rPr>
        <w:t xml:space="preserve"> цехового к</w:t>
      </w:r>
      <w:r w:rsidR="008237F5" w:rsidRPr="0098328D">
        <w:rPr>
          <w:rFonts w:ascii="Times New Roman" w:hAnsi="Times New Roman" w:cs="Times New Roman"/>
          <w:color w:val="auto"/>
          <w:sz w:val="30"/>
          <w:szCs w:val="30"/>
        </w:rPr>
        <w:t>омитета оформляется протоколом.</w:t>
      </w:r>
    </w:p>
    <w:p w:rsidR="00AC4544" w:rsidRPr="0098328D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iCs/>
          <w:color w:val="auto"/>
          <w:sz w:val="30"/>
          <w:szCs w:val="30"/>
        </w:rPr>
      </w:pPr>
      <w:r w:rsidRPr="0098328D">
        <w:rPr>
          <w:rFonts w:ascii="Times New Roman" w:hAnsi="Times New Roman" w:cs="Times New Roman"/>
          <w:iCs/>
          <w:color w:val="auto"/>
          <w:sz w:val="30"/>
          <w:szCs w:val="30"/>
        </w:rPr>
        <w:t>При этом при вахтовом и сменном методе организации работ также составляется протокол (общий) собрания (конференции) цеховой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strike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iCs/>
          <w:color w:val="auto"/>
          <w:sz w:val="30"/>
          <w:szCs w:val="30"/>
        </w:rPr>
        <w:t>60. Вышестоящий профсоюзный орган вправе отменить решение собрания (конференции) цеховой организации, цехового комитета</w:t>
      </w:r>
      <w:r w:rsidR="0098328D">
        <w:rPr>
          <w:rFonts w:ascii="Times New Roman" w:hAnsi="Times New Roman" w:cs="Times New Roman"/>
          <w:iCs/>
          <w:color w:val="auto"/>
          <w:sz w:val="30"/>
          <w:szCs w:val="30"/>
        </w:rPr>
        <w:t>,</w:t>
      </w:r>
      <w:r w:rsidRPr="00AC4544">
        <w:rPr>
          <w:rFonts w:ascii="Times New Roman" w:hAnsi="Times New Roman" w:cs="Times New Roman"/>
          <w:iCs/>
          <w:color w:val="auto"/>
          <w:sz w:val="30"/>
          <w:szCs w:val="30"/>
        </w:rPr>
        <w:t xml:space="preserve"> если оно противоречит законодательству, Уставу Профсоюза, решениям вышестоящих профсоюзных органов. Председатель цехового комитета обязан информировать членов профсоюза об отмене такого решения.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61. Срок полномочий цехового комитета устанавливается на срок полномочий профсоюзного комитета пер</w:t>
      </w:r>
      <w:r w:rsidR="001049B8">
        <w:rPr>
          <w:rFonts w:ascii="Times New Roman" w:hAnsi="Times New Roman" w:cs="Times New Roman"/>
          <w:color w:val="auto"/>
          <w:sz w:val="30"/>
          <w:szCs w:val="30"/>
        </w:rPr>
        <w:t>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62. Для ведения текущей профсоюзной работы на соответствующем собрании (конференции) в цеховой организации избирается цеховой комитет, его председатель, может избираться его заместитель. Председатель, заместитель председателя цеховой организации избирается на срок полномочий цехового комитета.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63. Избрание членов цехового комитета взамен выбывших осуществляется на собрании (ко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t>нференции) цеховой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64. Решение о досрочном прекращении полномочий цехового комитета принимается на собрании (конференции) цеховой организации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случаях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предусмотренных Уставом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65. Цеховой комитет созывает внеочередное собрание, конференцию по требованию вышестоящего профсоюзного органа либо не менее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1/3 членов профсоюза, объединяемых цеховой организацией, а также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случае досрочного прекращения полномочий более 1/3 цехового комитета и (или) председателя цеховой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66. Собрание (конференция) цеховой организации: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определяет основные направления, формы и методы своей деятельности;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заслушивает и обсуждает отчеты о работе цехового комитета и дает оценку его деятельности;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избирает председателя цеховой организации (цехового комитета), заместителя председателя (при необходимости) или принимает решение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об избрании заместителя председателя на заседании цехового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избирает цеховой комитет;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избирает делегатов на конференцию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избирает членов цехового комитета взамен выбывших;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избирает общественных инспекторов по охране труда;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рассматривает иные вопросы, определенные Уставом Профсоюза,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решениями руководящих органов.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67. Цеховой комитет: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 пределах предоставленных полномочий организует работу и руководит деятельностью цеховой организации в период между собраниями (конференциями):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представляет и защищает трудовые, социально-экономические права и законные интересы членов профсоюза перед нанимателем, а также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установленном порядке участвует в разрешении индивидуальных и коллективных трудовых споров;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направляет в первичную профсоюзную организацию предложения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коллективный договор (соглашение), участвует в подготовке его проекта, осуществляет контроль за выполнением коллективного договора (соглашения), информирует о невыполнении либо о ненадлежащем выполнении обязательств, предусмотренных коллективным договором (соглашением);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обращается в установленном порядке за защитой трудовых, социально-экономических прав и законных интересов членов профсоюза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профсоюзный комитет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готовит предложения в проекты документов по вопросам трудовых, социально-экономических прав и законных интересов работников и </w:t>
      </w:r>
      <w:proofErr w:type="spellStart"/>
      <w:r w:rsidRPr="00AC4544">
        <w:rPr>
          <w:rFonts w:ascii="Times New Roman" w:hAnsi="Times New Roman" w:cs="Times New Roman"/>
          <w:color w:val="auto"/>
          <w:sz w:val="30"/>
          <w:szCs w:val="30"/>
        </w:rPr>
        <w:t>внутрипрофсоюзной</w:t>
      </w:r>
      <w:proofErr w:type="spellEnd"/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деятельности на рассмотрение профсоюзного комитета первичной профсоюзной организации и получает информацию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результатах их рассмотрения;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обращается в профсоюзный комитет первичной профсоюзной организации для получения консультаций, необходимой помощи в своей работе;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ходатайствует о поощрении, награждении членов профсоюза, оказании им материальной помощи;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направляет профсоюзный актив на обучение;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получает и распространяет необходимую информацию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деятельности первичной профсоюзной организации, вышестоящих профсоюзных организаций;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избирает председателя, заместителя председателя цеховой организации в период между собраниями (конференциями) из состава цехового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осуществляет иные функции, установленные Уставом Профсоюза, решениями вышестоящих профсоюзных органов, собранием (конференцией).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68. Председатель цеховой организации (цехового комитета):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обеспечивает выполнение решений собрания (конференции), цехового комитета и вышестоящих профсоюзных органов;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организует работу цехового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обеспечивает постоянное информирование членов профсоюза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деятельности цеховой организации, первичной профсоюзной организации, вышестоящих профсоюзных организаций;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организует работу по учету и сохранности документов цеховой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организует деятельность общественных инспекторов в рамках осуществления ими общественного контроля за соблюдением законодательства об охране труда в структурном подразделении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обеспечивает профгрупоргов необходимой документацией и информацией;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выполняет другие функции по руководству текущей деятельностью цеховой организации, возлагаемые на него решением собрания, конференции, цеховым комитетом, вышестоящего профсоюзного органа, а также Уставом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69. В отсутствие председателя цеховой организации его обязанности выполняет заместитель, в случае его отсутствия – один из членов цехового комитета – по его решению.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70. Решение о прекращении деятельности цеховой организации принимается профсоюзным комитетом первичной профсоюзной организации.</w:t>
      </w:r>
    </w:p>
    <w:p w:rsidR="00AC4544" w:rsidRPr="00AC4544" w:rsidRDefault="00AC4544" w:rsidP="00DD5EEC">
      <w:pPr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AC4544" w:rsidRDefault="00AC4544" w:rsidP="00DD5EEC">
      <w:pPr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8</w:t>
      </w:r>
    </w:p>
    <w:p w:rsidR="00AC4544" w:rsidRPr="00AC4544" w:rsidRDefault="00AC4544" w:rsidP="00DD5EEC">
      <w:pPr>
        <w:pStyle w:val="a4"/>
        <w:contextualSpacing/>
        <w:jc w:val="center"/>
        <w:rPr>
          <w:rStyle w:val="5"/>
          <w:rFonts w:eastAsia="Arial Unicode MS"/>
          <w:b w:val="0"/>
          <w:bCs w:val="0"/>
          <w:color w:val="auto"/>
        </w:rPr>
      </w:pPr>
      <w:r w:rsidRPr="00AC4544">
        <w:rPr>
          <w:rStyle w:val="5"/>
          <w:rFonts w:eastAsia="Arial Unicode MS"/>
          <w:b w:val="0"/>
          <w:bCs w:val="0"/>
          <w:color w:val="auto"/>
        </w:rPr>
        <w:t>ПРОФСОЮЗНЫЕ ГРУППЫ. ПРОФГРУПОРГ</w:t>
      </w:r>
    </w:p>
    <w:p w:rsidR="00AC4544" w:rsidRPr="00AC4544" w:rsidRDefault="00AC4544" w:rsidP="00AC4544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71. Профсоюзные группы создаются по решению профсоюзного комитета, цехового комитета при наличии не менее трех членов профсоюза, работающих в одной бригаде, смене, участке, отделе и других структурных подразделениях организаций или обучающихся в одной группе учреждения образования.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72. Профсоюзная группа руководствуется в своей деятельности Уставом Профсоюза, решениями вышестоящих профсоюзных органов.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73. Решение</w:t>
      </w:r>
      <w:r w:rsidRPr="00AC4544">
        <w:rPr>
          <w:rFonts w:ascii="Times New Roman" w:hAnsi="Times New Roman" w:cs="Times New Roman"/>
          <w:sz w:val="30"/>
          <w:szCs w:val="30"/>
        </w:rPr>
        <w:t xml:space="preserve"> о создании профгруппы принимается на ее учредительном собрании на основании соответствующего решения профсоюзного комитета первичной</w:t>
      </w:r>
      <w:r w:rsidRPr="00AC4544">
        <w:rPr>
          <w:rStyle w:val="20"/>
          <w:rFonts w:eastAsia="Arial Unicode MS"/>
          <w:color w:val="auto"/>
        </w:rPr>
        <w:t xml:space="preserve">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74. Созыв учредительного собрания профгруппы осуществляется профсоюзным комитетом первичной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75. Высшим и руководящим органом профгруппы является собрание, которое проводится не реже одного раза в квартал.</w:t>
      </w:r>
    </w:p>
    <w:p w:rsidR="00AC4544" w:rsidRPr="00DF28EA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76. Собрание профгруппы считается правомочным, если в нем участвует более половины работающих (обучающихся) членов профсоюза, </w:t>
      </w:r>
      <w:r w:rsidR="00DF28EA" w:rsidRPr="00DF28EA">
        <w:rPr>
          <w:rFonts w:ascii="Times New Roman" w:hAnsi="Times New Roman" w:cs="Times New Roman"/>
          <w:color w:val="auto"/>
          <w:sz w:val="30"/>
          <w:szCs w:val="30"/>
        </w:rPr>
        <w:t>объединяемых профгруппой</w:t>
      </w:r>
      <w:r w:rsidRPr="00DF28EA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77. Решения собрания профгруппы считаются принятыми, если за них проголосовало более половины участников собрания, принимающих участие в его работе, при наличии кворума.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78. Для ведения текущей профсоюзной работы на соответствующем собрании в профсоюзной группе избирается профсоюзный групповой организатор (профгрупорг).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79. Профгрупорг проводит свою работу под руководством цехового, профсоюзного комитета, работает с членами профсоюза непосредственно на рабочих местах.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80. Профгрупорг избирается на собрании профсоюзной группы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FB6BC7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на срок полномочий профсоюзного комитета первичной профсоюзной организации</w:t>
      </w:r>
      <w:r w:rsidR="00FB6BC7">
        <w:rPr>
          <w:rStyle w:val="20"/>
          <w:rFonts w:eastAsia="Arial Unicode MS"/>
          <w:color w:val="auto"/>
        </w:rPr>
        <w:t>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 xml:space="preserve">81. В зависимости от практической необходимости с учетом рекомендаций цехового комитета, профсоюзного комитета в помощь профгрупоргу могут избираться заместитель профгрупорга, члены актива (общественный инспектор по охране труда, организатор культурно-массовой работы, организатор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спортивной и </w:t>
      </w:r>
      <w:r w:rsidRPr="00AC4544">
        <w:rPr>
          <w:rStyle w:val="20"/>
          <w:rFonts w:eastAsia="Arial Unicode MS"/>
          <w:color w:val="auto"/>
        </w:rPr>
        <w:t>оздоровительной работы и др.).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82. Профгрупорг подотчетен собранию членов профгруппы, цеховому комитету (если профгруппа состоит в структуре цеховой организации), профсоюзному комитету, подконтролен вышестоящим профсоюзным органам.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83. Профгрупорг: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представляет интересы членов своей профгруппы перед нанимателем, цеховым комитетом, профсоюзным комитетом;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контролирует своевременность и полноту ознакомления вновь принятых на работу членов профсоюза с коллективным договором (соглашением), тарифным и местным соглашениями, внутренним трудовым распорядком, правилами охраны труда и техники безопасности на рабочем месте;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периодически организует рассмотрение вопросов производства, труда, быта на собраниях профгруппы, обобщает замечания и предложения, высказанные на собраниях, организует их реализацию и докладывает об этом собранию;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осуществляет контроль за выполнением коллективного договора (соглашения) в отношении членов своей профгруппы и при необходимости информирует об этом цеховой комитет (если профгруппа состоит </w:t>
      </w:r>
      <w:r w:rsidR="00FB6BC7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структуре цеховой организации), профсоюзный комитет;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вносит предложения для включения в проект коллективного договора (соглашения);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организует деятельность общественных инспекторов по охране труда в рамках осуществления ими общественного контроля за соблюдением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законодательства об охране труда в своей бригаде, отделе, других структурных подразделениях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проявляет заботу о состоянии здоровья членов профгруппы, организует </w:t>
      </w:r>
      <w:proofErr w:type="gramStart"/>
      <w:r w:rsidRPr="00AC4544">
        <w:rPr>
          <w:rFonts w:ascii="Times New Roman" w:hAnsi="Times New Roman" w:cs="Times New Roman"/>
          <w:color w:val="auto"/>
          <w:sz w:val="30"/>
          <w:szCs w:val="30"/>
        </w:rPr>
        <w:t>посещения</w:t>
      </w:r>
      <w:proofErr w:type="gramEnd"/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заболевших членов профсоюза, ходатайствует </w:t>
      </w:r>
      <w:r w:rsidR="00FB6BC7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при необходимости об оказании им материальной помощи, выделении путевок на санаторно-курортное лечение, отдых, о направлении детей</w:t>
      </w:r>
      <w:r w:rsidR="00FB6BC7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на оздоровление;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организует проведение досуга, культурно-массовых, туристско-экскурсионных мероприятий в коллективе;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пропагандирует здоровый образ жизни для вовлечения членов профсоюза в занятия физкультурой, спортом, туризмом;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проводит работу по укреплению производственно- технологической, исполнительской и трудовой дисциплины;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информирует профгруппу о своей работе и решениях вышестоящих профсоюзных органов;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разъясняет членам своего коллектива цели и задачи Профсоюза, их права и обязанности, организует их на выполнение решений профсоюзных органов, вовлекает в Профсоюз новых членов.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84. Решение о прекращении деятельности профгруппы принимается профсоюзным комитетом первичной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AC4544" w:rsidRDefault="00AC4544" w:rsidP="00DD5EEC">
      <w:pPr>
        <w:pStyle w:val="a4"/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9</w:t>
      </w:r>
    </w:p>
    <w:p w:rsidR="00AC4544" w:rsidRPr="00AC4544" w:rsidRDefault="00AC4544" w:rsidP="00DD5EEC">
      <w:pPr>
        <w:pStyle w:val="a4"/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ДЕНЕЖНЫЕ СРЕДСТВА И ИМУЩЕСТВО ПЕРВИЧНОЙ ПРОФСОЮЗНОЙ ОРГАНИЗАЦИИ</w:t>
      </w:r>
      <w:bookmarkEnd w:id="6"/>
    </w:p>
    <w:p w:rsidR="00AC4544" w:rsidRPr="00AC4544" w:rsidRDefault="00AC4544" w:rsidP="00AC4544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86. Первичные профсоюзные организации, наделенные правами юридического лица, имеют самостоятельный баланс, текущий (расчетный) и иные счета в банках, печати и бланки со своим наименованием, иные необходимые для осуществления деятельности печати, штампы, бланки.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 xml:space="preserve">87. Имущество, закрепленное за первичной профсоюзной организацией, в том числе переданное ей вышестоящими профсоюзными организациями, организациями и гражданами, приобретенное за счет членских профсоюзных организаций и других доходов, принадлежит ей </w:t>
      </w:r>
      <w:r w:rsidR="00DD5EEC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на праве оперативного управления.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88. Источниками финансирования первичной профсоюзной организации являются: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ежемесячные членские профсоюзные взносы</w:t>
      </w:r>
      <w:r w:rsidRPr="00AC4544">
        <w:rPr>
          <w:rFonts w:ascii="Times New Roman" w:hAnsi="Times New Roman" w:cs="Times New Roman"/>
          <w:sz w:val="30"/>
          <w:szCs w:val="30"/>
        </w:rPr>
        <w:t xml:space="preserve"> (семьдесят процентов </w:t>
      </w:r>
      <w:r w:rsidR="00DD5EEC">
        <w:rPr>
          <w:rFonts w:ascii="Times New Roman" w:hAnsi="Times New Roman" w:cs="Times New Roman"/>
          <w:sz w:val="30"/>
          <w:szCs w:val="30"/>
        </w:rPr>
        <w:br/>
      </w:r>
      <w:r w:rsidRPr="00AC4544">
        <w:rPr>
          <w:rFonts w:ascii="Times New Roman" w:hAnsi="Times New Roman" w:cs="Times New Roman"/>
          <w:sz w:val="30"/>
          <w:szCs w:val="30"/>
        </w:rPr>
        <w:t>от суммы удержанных членских профсоюзных взносов)</w:t>
      </w:r>
      <w:r w:rsidRPr="00AC4544">
        <w:rPr>
          <w:rStyle w:val="20"/>
          <w:rFonts w:eastAsia="Arial Unicode MS"/>
          <w:color w:val="auto"/>
        </w:rPr>
        <w:t>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доходы от размещения свободных денежных средств в банках;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безвозмездная спонсорская помощь, благотворительные взносы, пожертвования организаций и граждан;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поступления, предусмотренные коллективным договором;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lastRenderedPageBreak/>
        <w:t>доходы от проведения культурно-массовых и спортивных мероприятий (в том числе частичные доплаты за билеты, экскурсионно-туристические поездки и др</w:t>
      </w:r>
      <w:r w:rsidR="002F5DD1">
        <w:rPr>
          <w:rStyle w:val="20"/>
          <w:rFonts w:eastAsia="Arial Unicode MS"/>
          <w:color w:val="auto"/>
        </w:rPr>
        <w:t>.</w:t>
      </w:r>
      <w:r w:rsidRPr="00AC4544">
        <w:rPr>
          <w:rStyle w:val="20"/>
          <w:rFonts w:eastAsia="Arial Unicode MS"/>
          <w:color w:val="auto"/>
        </w:rPr>
        <w:t>, регистрационные и иные взносы участников конкурсов, смотров и иных мероприятий), организуемых и (или) проводимых первичной профсоюзной организацией;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 xml:space="preserve">денежные и </w:t>
      </w:r>
      <w:proofErr w:type="spellStart"/>
      <w:r w:rsidRPr="00AC4544">
        <w:rPr>
          <w:rStyle w:val="20"/>
          <w:rFonts w:eastAsia="Arial Unicode MS"/>
          <w:color w:val="auto"/>
        </w:rPr>
        <w:t>неденежные</w:t>
      </w:r>
      <w:proofErr w:type="spellEnd"/>
      <w:r w:rsidRPr="00AC4544">
        <w:rPr>
          <w:rStyle w:val="20"/>
          <w:rFonts w:eastAsia="Arial Unicode MS"/>
          <w:color w:val="auto"/>
        </w:rPr>
        <w:t xml:space="preserve"> средства, поступающие в порядке финансирования от вышестоящих профсоюзных организаций;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иные источники и поступления, не запрещенные законодательством.</w:t>
      </w:r>
    </w:p>
    <w:p w:rsidR="00AC4544" w:rsidRPr="00DD5EEC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89. Первичная профсоюзная организация имеет полную финансовую самостоятельность, по своему усмотрению распоряжается имуществом и денежными средствами, за исключением поступающих на целевые нужды от нанимателя и вышестоящих профсоюзных </w:t>
      </w:r>
      <w:r w:rsidRPr="00DD5EEC">
        <w:rPr>
          <w:rFonts w:ascii="Times New Roman" w:hAnsi="Times New Roman" w:cs="Times New Roman"/>
          <w:color w:val="auto"/>
          <w:sz w:val="30"/>
          <w:szCs w:val="30"/>
        </w:rPr>
        <w:t>организаций.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90. От уплаты членских профсоюзных взносов Уставом Профсоюза освобождаются: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неработающие пенсионеры из числа бывших работников, состоявших на учете в организационных структурах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работники, находящиеся в социальном отпуске по уходу за ребенком до достижения им возраста трех лет;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уволенные в связи с ликвидацией организации или сокращением численности или штата работников и получившие статус безработного </w:t>
      </w:r>
      <w:r w:rsidR="00DD5EEC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период до их трудоустройства на новое место работы на основании их письменного заявления, но не более одного календарного года со дня увольнения;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работники, прекратившие трудовую деятельность по состоянию здоровья вследствие трудового увечья, профессионального заболевания, </w:t>
      </w:r>
      <w:r w:rsidR="00DD5EEC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в связи с выходом на пенсию по инвалидности, необходимостью ухода </w:t>
      </w:r>
      <w:r w:rsidR="00DD5EEC">
        <w:rPr>
          <w:rFonts w:ascii="Times New Roman" w:hAnsi="Times New Roman" w:cs="Times New Roman"/>
          <w:color w:val="auto"/>
          <w:sz w:val="30"/>
          <w:szCs w:val="30"/>
        </w:rPr>
        <w:br/>
        <w:t>за ребенком-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инвалидом (не достигшим 18 летнего возраста), родственниками, являющимися инвалидами первой группы, а также достигшими 80-летнего возраста и нуждающимися согласно медицинскому заключению в постоянном уходе.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C4544" w:rsidRPr="00AC4544" w:rsidRDefault="00AC4544" w:rsidP="002F5DD1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ГЛАВА 10</w:t>
      </w:r>
    </w:p>
    <w:p w:rsidR="00AC4544" w:rsidRPr="00AC4544" w:rsidRDefault="00AC4544" w:rsidP="002F5DD1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ПЕРВИЧНЫЕ ПРОФСОЮЗНЫЕ ОРГАНИЗАЦИИ, НЕ НАДЕЛЕННЫЕ ПРАВАМИ ЮРИДИЧЕСКОГО ЛИЦА</w:t>
      </w:r>
    </w:p>
    <w:p w:rsidR="002F5DD1" w:rsidRDefault="002F5DD1" w:rsidP="00AC454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Fonts w:ascii="Times New Roman" w:hAnsi="Times New Roman" w:cs="Times New Roman"/>
          <w:sz w:val="30"/>
          <w:szCs w:val="30"/>
        </w:rPr>
        <w:t>91. </w:t>
      </w:r>
      <w:r w:rsidRPr="00AC4544">
        <w:rPr>
          <w:rStyle w:val="20"/>
          <w:rFonts w:eastAsia="Arial Unicode MS"/>
          <w:color w:val="auto"/>
        </w:rPr>
        <w:t>Первичные профсоюзные организации, не наделенные правами юридического лица, имеют бланки со своим наименованием, могут использовать необходимые для осуществления деятельности штампы.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92. Ведение бухгалтерского учета, исполнение профсоюзного бюджета первичных профсоюзных организаций, не наделенными правами юридического лица, осуществляет главный бухгалтер областной, Минской городской организации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lastRenderedPageBreak/>
        <w:t xml:space="preserve">Денежные средства первичной профсоюзной организации, не наделенной правами юридического лица, в размере семидесяти процентов от собранных членских профсоюзных взносов аккумулируются </w:t>
      </w:r>
      <w:r w:rsidR="00DD5EEC">
        <w:rPr>
          <w:rFonts w:ascii="Times New Roman" w:hAnsi="Times New Roman" w:cs="Times New Roman"/>
          <w:sz w:val="30"/>
          <w:szCs w:val="30"/>
        </w:rPr>
        <w:br/>
        <w:t xml:space="preserve">на отдельном </w:t>
      </w:r>
      <w:proofErr w:type="spellStart"/>
      <w:r w:rsidR="00DD5EEC">
        <w:rPr>
          <w:rFonts w:ascii="Times New Roman" w:hAnsi="Times New Roman" w:cs="Times New Roman"/>
          <w:sz w:val="30"/>
          <w:szCs w:val="30"/>
        </w:rPr>
        <w:t>субсчете</w:t>
      </w:r>
      <w:proofErr w:type="spellEnd"/>
      <w:r w:rsidRPr="00AC4544">
        <w:rPr>
          <w:rFonts w:ascii="Times New Roman" w:hAnsi="Times New Roman" w:cs="Times New Roman"/>
          <w:sz w:val="30"/>
          <w:szCs w:val="30"/>
        </w:rPr>
        <w:t xml:space="preserve"> либо отдельном текущем (расчетном) счете, открытом областной, Минской гор</w:t>
      </w:r>
      <w:r w:rsidR="00DD5EEC">
        <w:rPr>
          <w:rFonts w:ascii="Times New Roman" w:hAnsi="Times New Roman" w:cs="Times New Roman"/>
          <w:sz w:val="30"/>
          <w:szCs w:val="30"/>
        </w:rPr>
        <w:t>одской организацией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93. В первичной профсоюзной организации, не наделенной правами юридического лица</w:t>
      </w:r>
      <w:r w:rsidR="00243E2E">
        <w:rPr>
          <w:rFonts w:ascii="Times New Roman" w:hAnsi="Times New Roman" w:cs="Times New Roman"/>
          <w:sz w:val="30"/>
          <w:szCs w:val="30"/>
        </w:rPr>
        <w:t>,</w:t>
      </w:r>
      <w:r w:rsidRPr="00AC4544">
        <w:rPr>
          <w:rFonts w:ascii="Times New Roman" w:hAnsi="Times New Roman" w:cs="Times New Roman"/>
          <w:sz w:val="30"/>
          <w:szCs w:val="30"/>
        </w:rPr>
        <w:t xml:space="preserve"> казначей не избирается.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bidi="ar-SA"/>
        </w:rPr>
      </w:pPr>
      <w:r w:rsidRPr="00AC4544">
        <w:rPr>
          <w:rFonts w:ascii="Times New Roman" w:hAnsi="Times New Roman" w:cs="Times New Roman"/>
          <w:sz w:val="30"/>
          <w:szCs w:val="30"/>
        </w:rPr>
        <w:t>94. Первичная профсоюзная организация, не наделенная правами юридического лица: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рассматривает финансовые вопросы на собрании (заседании профсоюзного комитета) первичной профсоюзной организации;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 xml:space="preserve">в соответствии с выпиской из протокола профсоюзного собрания (заседания профсоюзного комитета), подписанной председателем первичной профсоюзной организации (профорганизатором), своевременно представляет заявку в соответствующую областную, Минскую городскую организацию Профсоюза на получение из кассы денежных средств </w:t>
      </w:r>
      <w:r w:rsidR="00DD5EEC">
        <w:rPr>
          <w:rFonts w:ascii="Times New Roman" w:hAnsi="Times New Roman" w:cs="Times New Roman"/>
          <w:sz w:val="30"/>
          <w:szCs w:val="30"/>
        </w:rPr>
        <w:br/>
      </w:r>
      <w:r w:rsidRPr="00AC4544">
        <w:rPr>
          <w:rFonts w:ascii="Times New Roman" w:hAnsi="Times New Roman" w:cs="Times New Roman"/>
          <w:sz w:val="30"/>
          <w:szCs w:val="30"/>
        </w:rPr>
        <w:t>на выплату материальной помощи, единовременной выплаты или переводов денежных средств на корпор</w:t>
      </w:r>
      <w:r w:rsidR="00DD5EEC">
        <w:rPr>
          <w:rFonts w:ascii="Times New Roman" w:hAnsi="Times New Roman" w:cs="Times New Roman"/>
          <w:sz w:val="30"/>
          <w:szCs w:val="30"/>
        </w:rPr>
        <w:t>ативную карту (при её наличии).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при проведении безналичных операций для оплаты товаров, работ, услуг главному бухгалтеру или другому ответственному лицу соответствующей областной, Минской городской организации Профсоюза предоставляют подлинники документо</w:t>
      </w:r>
      <w:r w:rsidR="00243E2E">
        <w:rPr>
          <w:rFonts w:ascii="Times New Roman" w:hAnsi="Times New Roman" w:cs="Times New Roman"/>
          <w:sz w:val="30"/>
          <w:szCs w:val="30"/>
        </w:rPr>
        <w:t>в: счет, договор, счет-фактуру</w:t>
      </w:r>
      <w:r w:rsidRPr="00AC4544">
        <w:rPr>
          <w:rFonts w:ascii="Times New Roman" w:hAnsi="Times New Roman" w:cs="Times New Roman"/>
          <w:sz w:val="30"/>
          <w:szCs w:val="30"/>
        </w:rPr>
        <w:t>;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проводит совместно с областной, Минской городской организациями Профсоюза сверку расчетов и инвентаризацию своего имущества;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ежегодно предоставляет главному бухгалтеру областной, Минской городской организации Профсоюза утвержденную смету доходов и расходов профсоюзного бюджета.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AC4544" w:rsidRDefault="00AC4544" w:rsidP="002F5DD1">
      <w:pPr>
        <w:pStyle w:val="a4"/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11</w:t>
      </w:r>
    </w:p>
    <w:p w:rsidR="00AC4544" w:rsidRPr="00AC4544" w:rsidRDefault="00AC4544" w:rsidP="002F5DD1">
      <w:pPr>
        <w:pStyle w:val="a4"/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t>РЕВИЗИОННАЯ КОМИССИЯ. РЕВИЗОР</w:t>
      </w:r>
    </w:p>
    <w:p w:rsidR="00AC4544" w:rsidRPr="00AC4544" w:rsidRDefault="00AC4544" w:rsidP="00AC4544">
      <w:pPr>
        <w:pStyle w:val="a4"/>
        <w:ind w:firstLine="709"/>
        <w:contextualSpacing/>
        <w:jc w:val="both"/>
        <w:rPr>
          <w:rStyle w:val="9"/>
          <w:rFonts w:eastAsia="Arial Unicode MS"/>
          <w:b w:val="0"/>
          <w:bCs w:val="0"/>
          <w:color w:val="auto"/>
        </w:rPr>
      </w:pP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95. Ревизионные комиссии – это самостоятельные ревизионные органы, избираемые на собрании (конференции) на тот же срок полномочий, что и соответствующий руководящий профсоюзный орган. Количественный состав ревизионных комиссий определяется собранием (конференцией).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96. В малочисленной первичной профсоюзной организации вместо ревизионной комиссии может избираться ревизор. Ревизор наделяется полномочиями, исполняет обязанности и функции ревизионной комиссии.</w:t>
      </w:r>
    </w:p>
    <w:p w:rsidR="00AC4544" w:rsidRPr="00DF28EA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97. Председатель ревизионной комиссии избирается на собрании (конференции) или, по его </w:t>
      </w:r>
      <w:r w:rsidRPr="00DF28EA">
        <w:rPr>
          <w:rFonts w:ascii="Times New Roman" w:hAnsi="Times New Roman" w:cs="Times New Roman"/>
          <w:color w:val="auto"/>
          <w:sz w:val="30"/>
          <w:szCs w:val="30"/>
        </w:rPr>
        <w:t>решению, на</w:t>
      </w:r>
      <w:r w:rsidR="00DF28EA" w:rsidRPr="00DF28EA">
        <w:rPr>
          <w:rFonts w:ascii="Times New Roman" w:hAnsi="Times New Roman" w:cs="Times New Roman"/>
          <w:color w:val="auto"/>
          <w:sz w:val="30"/>
          <w:szCs w:val="30"/>
        </w:rPr>
        <w:t xml:space="preserve"> заседании ревизионной комиссии</w:t>
      </w:r>
      <w:r w:rsidRPr="00DF28EA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98. В своей деятельности ревизионная комиссия независима и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подотчетна только избравшему ее собранию (конференции) и руководствуется Уставом Профсоюза, действует согласно Положению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ревизионной комиссии Профсоюза, его организационных структур, утвержденному Съездом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99. Членами ревизионной комиссии не могут быть лица, являющиеся членами профсоюзного комитета первичной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100.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Ревизионная комиссия осуществляет контроль за соблюдением Устава Профсоюза, полнотой и своевременностью уплаты членских профсоюзных взносов, правильностью учета, использования имущества,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том числе денежных средств, работой по рассмотрению обращений членов Профсоюза, исполнению сметы доходов и расходов профсоюзной организации, выполнению принятых решений руководящих органов профсоюзной организации, а также решений вышестоящих профсоюзных органов.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101. Ревизионная комиссия проводит проверки соответствующей первичной профсоюзной организации по мере необходимости, но не реже одного раза в год. По итогам проверки заслушивается отчет ревизионной комиссии на собрании (конференции).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102. Заседания ревизионной комиссии считаются правомочны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при участии в них более половины членов этой комиссии. Решения ревизионной комиссии считаются принятыми, если за них проголосовало более половины членов комиссии, участвующих в заседании.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103. Предложения ревизионной комиссии являются обязательными для рассмотрения соответствующей первичной профсоюзной организацией.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104.</w:t>
      </w:r>
      <w:r w:rsidR="00243E2E" w:rsidRPr="00AC4544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Члены ревизионной комиссии могут принимать участие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заседании профсоюзного комитета в качестве приглашенных.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105. Ревизионная комиссия вышестоящей профсоюзной организации имеет право контроля деятельности нижестоящих профсоюзных организаций. Она же осуществляет методическое руководство деятельностью ревизионных комиссий нижестоящих профсоюзных организаций.</w:t>
      </w:r>
    </w:p>
    <w:p w:rsidR="00AC4544" w:rsidRPr="00AC4544" w:rsidRDefault="00AC4544" w:rsidP="00AC4544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AC4544" w:rsidRDefault="00AC4544" w:rsidP="002F5DD1">
      <w:pPr>
        <w:pStyle w:val="a4"/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12</w:t>
      </w:r>
    </w:p>
    <w:p w:rsidR="00AC4544" w:rsidRPr="00AC4544" w:rsidRDefault="00AC4544" w:rsidP="002F5DD1">
      <w:pPr>
        <w:pStyle w:val="a4"/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t>ПРЕКРАЩЕНИЕ ДЕЯТЕЛЬНОСТИ ПЕРВИЧНОЙ ПРОФСОЮЗНОЙ ОРГАНИЗАЦИИ</w:t>
      </w:r>
    </w:p>
    <w:p w:rsidR="00AC4544" w:rsidRPr="002F5DD1" w:rsidRDefault="00AC4544" w:rsidP="00AC4544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106. Прекращение деятельности первичной профсоюзной организации осуществляется путем ликвидации.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107. Решение о ликвидации первичной профсоюзной организации принимается Президиумом Республиканского комитета Профсоюза или,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по решению Президиума Республиканского комитета Профсоюза,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Президиумом областного, Минского городского комитета Профсоюза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на основании решения собрания (конференции) первичной профсоюзной организации с последующим исключением из журнала государственной регистрации, снятием с учета органами, их зарегистрировавшими (поставившими на учет).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108. В случае наличия объективных причин, препятствующих созыву высшего органа первичной профсоюзной организации (ликвидация (реорганизация) организации, в которой действовала первичная профсоюзная организация, и др.), решение о ликвидации первичной п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t>рофсоюзной организации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принимается Президиумом Республиканского комитета Профсоюза или, по решению Президиума Республиканского комитета Профсоюза, Президиумом областного, Минского городского комитета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109. Ликвидация первичной профсоюзной организации, наделенной правами юридического лица, осуществляется в соответствии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с законодательством.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110. Орган, принявший решение о ликвидации организационной структуры, наделенной правами юридического лица: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назначает ликвидационную комиссию (ликвидатора);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устанавливает порядок и сроки завершения процедуры ликвидации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(в частности, определяет необходимость размещения в средствах массовой информации сообщения о ликвидации организационной структуры и сроках приема претензий кредиторов, составления и утверждения ликвидационного баланса, закрытия текущего (расчетного) банковского счета и др.).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111. Орган, принявший решение о ликвидации организационной структуры, не наделенной правами юридического лица, определяет порядок и сроки ликвидации</w:t>
      </w:r>
    </w:p>
    <w:sectPr w:rsidR="00AC4544" w:rsidRPr="00AC4544" w:rsidSect="002773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6C" w:rsidRDefault="005B1F6C" w:rsidP="00277373">
      <w:r>
        <w:separator/>
      </w:r>
    </w:p>
  </w:endnote>
  <w:endnote w:type="continuationSeparator" w:id="0">
    <w:p w:rsidR="005B1F6C" w:rsidRDefault="005B1F6C" w:rsidP="0027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6C" w:rsidRDefault="005B1F6C" w:rsidP="00277373">
      <w:r>
        <w:separator/>
      </w:r>
    </w:p>
  </w:footnote>
  <w:footnote w:type="continuationSeparator" w:id="0">
    <w:p w:rsidR="005B1F6C" w:rsidRDefault="005B1F6C" w:rsidP="0027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822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7373" w:rsidRPr="00277373" w:rsidRDefault="00277373" w:rsidP="0027737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73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73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73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9B9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2773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606CC"/>
    <w:multiLevelType w:val="multilevel"/>
    <w:tmpl w:val="32E04B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28"/>
    <w:rsid w:val="001049B8"/>
    <w:rsid w:val="00243E2E"/>
    <w:rsid w:val="00277373"/>
    <w:rsid w:val="002F5DD1"/>
    <w:rsid w:val="00322ABD"/>
    <w:rsid w:val="003852E1"/>
    <w:rsid w:val="004404AB"/>
    <w:rsid w:val="004809B9"/>
    <w:rsid w:val="005B1F6C"/>
    <w:rsid w:val="0073079F"/>
    <w:rsid w:val="00781F28"/>
    <w:rsid w:val="007F7201"/>
    <w:rsid w:val="008237F5"/>
    <w:rsid w:val="008D7634"/>
    <w:rsid w:val="0098328D"/>
    <w:rsid w:val="00AC4544"/>
    <w:rsid w:val="00C43A8B"/>
    <w:rsid w:val="00C50CCC"/>
    <w:rsid w:val="00CD517B"/>
    <w:rsid w:val="00D616B2"/>
    <w:rsid w:val="00D6566D"/>
    <w:rsid w:val="00DB3692"/>
    <w:rsid w:val="00DD5EEC"/>
    <w:rsid w:val="00DF28EA"/>
    <w:rsid w:val="00E02365"/>
    <w:rsid w:val="00E160F3"/>
    <w:rsid w:val="00EC16E7"/>
    <w:rsid w:val="00F26C08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71E7-9864-4204-A511-0724C270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45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AC4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rsid w:val="00AC4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styleId="a3">
    <w:name w:val="Table Grid"/>
    <w:basedOn w:val="a1"/>
    <w:uiPriority w:val="39"/>
    <w:rsid w:val="00AC454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AC4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Заголовок №9"/>
    <w:rsid w:val="00AC4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0">
    <w:name w:val="Основной текст (5)_"/>
    <w:rsid w:val="00AC4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styleId="a4">
    <w:name w:val="No Spacing"/>
    <w:uiPriority w:val="1"/>
    <w:qFormat/>
    <w:rsid w:val="00AC45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77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3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77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3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6499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2024-02-21T06:42:00Z</dcterms:created>
  <dcterms:modified xsi:type="dcterms:W3CDTF">2024-02-21T06:44:00Z</dcterms:modified>
</cp:coreProperties>
</file>